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787156485"/>
        <w:docPartObj>
          <w:docPartGallery w:val="Cover Pages"/>
          <w:docPartUnique/>
        </w:docPartObj>
      </w:sdtPr>
      <w:sdtEndPr>
        <w:rPr>
          <w:color w:val="auto"/>
        </w:rPr>
      </w:sdtEndPr>
      <w:sdtContent>
        <w:p w14:paraId="1CF882FF" w14:textId="07210A5B" w:rsidR="00680AC5" w:rsidRDefault="00680AC5" w:rsidP="000729AB">
          <w:pPr>
            <w:jc w:val="both"/>
            <w:rPr>
              <w:color w:val="4472C4" w:themeColor="accent1"/>
            </w:rPr>
          </w:pPr>
        </w:p>
        <w:p w14:paraId="48ABB693" w14:textId="77FBEEE5" w:rsidR="00173E5B" w:rsidRPr="00121E3E" w:rsidRDefault="00173E5B" w:rsidP="009F7C1E">
          <w:pPr>
            <w:pStyle w:val="NoSpacing"/>
            <w:tabs>
              <w:tab w:val="left" w:pos="7845"/>
            </w:tabs>
            <w:spacing w:before="1540" w:after="240"/>
            <w:rPr>
              <w:rFonts w:asciiTheme="majorHAnsi" w:eastAsiaTheme="majorEastAsia" w:hAnsiTheme="majorHAnsi" w:cstheme="majorBidi"/>
              <w:caps/>
              <w:color w:val="4472C4" w:themeColor="accent1"/>
              <w:sz w:val="44"/>
              <w:szCs w:val="44"/>
            </w:rPr>
          </w:pPr>
          <w:r>
            <w:rPr>
              <w:noProof/>
              <w:lang w:val="en-IE" w:eastAsia="en-IE"/>
            </w:rPr>
            <w:drawing>
              <wp:anchor distT="0" distB="0" distL="114300" distR="114300" simplePos="0" relativeHeight="251658240" behindDoc="1" locked="0" layoutInCell="1" allowOverlap="1" wp14:anchorId="4A949647" wp14:editId="4D14B09C">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sdt>
            <w:sdtPr>
              <w:rPr>
                <w:rFonts w:asciiTheme="majorHAnsi" w:eastAsiaTheme="majorEastAsia" w:hAnsiTheme="majorHAnsi" w:cstheme="majorBidi"/>
                <w:caps/>
                <w:sz w:val="44"/>
                <w:szCs w:val="44"/>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sdtContent>
              <w:r w:rsidR="00121E3E" w:rsidRPr="00121E3E">
                <w:rPr>
                  <w:rFonts w:asciiTheme="majorHAnsi" w:eastAsiaTheme="majorEastAsia" w:hAnsiTheme="majorHAnsi" w:cstheme="majorBidi"/>
                  <w:caps/>
                  <w:sz w:val="44"/>
                  <w:szCs w:val="44"/>
                </w:rPr>
                <w:t xml:space="preserve">Governance &amp; Registration </w:t>
              </w:r>
              <w:r w:rsidR="00FB0953" w:rsidRPr="00121E3E">
                <w:rPr>
                  <w:rFonts w:asciiTheme="majorHAnsi" w:eastAsiaTheme="majorEastAsia" w:hAnsiTheme="majorHAnsi" w:cstheme="majorBidi"/>
                  <w:caps/>
                  <w:sz w:val="44"/>
                  <w:szCs w:val="44"/>
                </w:rPr>
                <w:t>Document</w:t>
              </w:r>
              <w:r w:rsidR="00121E3E" w:rsidRPr="00121E3E">
                <w:rPr>
                  <w:rFonts w:asciiTheme="majorHAnsi" w:eastAsiaTheme="majorEastAsia" w:hAnsiTheme="majorHAnsi" w:cstheme="majorBidi"/>
                  <w:caps/>
                  <w:sz w:val="44"/>
                  <w:szCs w:val="44"/>
                </w:rPr>
                <w:t>s</w:t>
              </w:r>
              <w:r w:rsidR="00FB0953" w:rsidRPr="00121E3E">
                <w:rPr>
                  <w:rFonts w:asciiTheme="majorHAnsi" w:eastAsiaTheme="majorEastAsia" w:hAnsiTheme="majorHAnsi" w:cstheme="majorBidi"/>
                  <w:caps/>
                  <w:sz w:val="44"/>
                  <w:szCs w:val="44"/>
                </w:rPr>
                <w:t xml:space="preserve"> Changelog</w:t>
              </w:r>
            </w:sdtContent>
          </w:sdt>
        </w:p>
        <w:p w14:paraId="58ABA954" w14:textId="3808BFCC" w:rsidR="00035DAD" w:rsidRDefault="00CD14AF" w:rsidP="00CD14AF">
          <w:pPr>
            <w:pStyle w:val="Subtitle"/>
            <w:jc w:val="center"/>
          </w:pPr>
          <w:r>
            <w:t>This document provides a full list of changes made to parish registration and governance documents available on the Church of Ireland Parish Resources website. All changes are listed in reverse order, so the most recent changes will always be shown first.</w:t>
          </w:r>
        </w:p>
        <w:p w14:paraId="322F0843" w14:textId="77777777" w:rsidR="00CD14AF" w:rsidRDefault="00CD14AF" w:rsidP="00FB0953">
          <w:pPr>
            <w:pStyle w:val="NoSpacing"/>
            <w:rPr>
              <w:rFonts w:cs="Arial"/>
              <w:b/>
              <w:bCs/>
            </w:rPr>
          </w:pPr>
        </w:p>
        <w:p w14:paraId="433169C0" w14:textId="1DAEE1E3" w:rsidR="00B329B1" w:rsidRDefault="00B329B1" w:rsidP="00B329B1">
          <w:pPr>
            <w:pStyle w:val="NoSpacing"/>
            <w:rPr>
              <w:rFonts w:cs="Arial"/>
              <w:b/>
              <w:bCs/>
            </w:rPr>
          </w:pPr>
          <w:r>
            <w:rPr>
              <w:rFonts w:cs="Arial"/>
              <w:b/>
              <w:bCs/>
            </w:rPr>
            <w:t>Most Recent Changes (</w:t>
          </w:r>
          <w:r>
            <w:rPr>
              <w:rFonts w:cs="Arial"/>
              <w:b/>
              <w:bCs/>
            </w:rPr>
            <w:t>24</w:t>
          </w:r>
          <w:r>
            <w:rPr>
              <w:rFonts w:cs="Arial"/>
              <w:b/>
              <w:bCs/>
            </w:rPr>
            <w:t>/10/2024):</w:t>
          </w:r>
        </w:p>
        <w:p w14:paraId="0631B558" w14:textId="5B6F72E3" w:rsidR="00B329B1" w:rsidRDefault="00B329B1" w:rsidP="00B329B1">
          <w:pPr>
            <w:pStyle w:val="ListParagraph"/>
            <w:numPr>
              <w:ilvl w:val="0"/>
              <w:numId w:val="16"/>
            </w:numPr>
            <w:spacing w:after="0" w:line="240" w:lineRule="auto"/>
            <w:ind w:left="360"/>
          </w:pPr>
          <w:hyperlink r:id="rId9" w:history="1">
            <w:r>
              <w:rPr>
                <w:rStyle w:val="Hyperlink"/>
              </w:rPr>
              <w:t>B.9 Activities Plan</w:t>
            </w:r>
          </w:hyperlink>
          <w:r>
            <w:t xml:space="preserve">: </w:t>
          </w:r>
          <w:r w:rsidRPr="00E40273">
            <w:rPr>
              <w:b/>
              <w:bCs/>
            </w:rPr>
            <w:t>New document added</w:t>
          </w:r>
          <w:r>
            <w:t xml:space="preserve">, V1.0.0 Dated </w:t>
          </w:r>
          <w:r>
            <w:t>21</w:t>
          </w:r>
          <w:r>
            <w:t>/</w:t>
          </w:r>
          <w:r>
            <w:t>10</w:t>
          </w:r>
          <w:r>
            <w:t>/24.</w:t>
          </w:r>
        </w:p>
        <w:p w14:paraId="324B1A03" w14:textId="0E6AB239" w:rsidR="00B329B1" w:rsidRPr="00B329B1" w:rsidRDefault="00B329B1" w:rsidP="00B329B1">
          <w:pPr>
            <w:ind w:left="360"/>
          </w:pPr>
          <w:r>
            <w:rPr>
              <w:lang w:val="en-US"/>
            </w:rPr>
            <w:t xml:space="preserve">This document </w:t>
          </w:r>
          <w:r>
            <w:rPr>
              <w:lang w:val="en-US"/>
            </w:rPr>
            <w:t>provides space for parishes to outline activities planned which support their charitable objective, aside from the standard activities already listed in the constitution</w:t>
          </w:r>
          <w:r>
            <w:rPr>
              <w:lang w:val="en-US"/>
            </w:rPr>
            <w:t>.</w:t>
          </w:r>
          <w:r>
            <w:t xml:space="preserve"> </w:t>
          </w:r>
        </w:p>
        <w:p w14:paraId="3575AE6E" w14:textId="31882BF3" w:rsidR="00B329B1" w:rsidRDefault="00B329B1" w:rsidP="00B329B1">
          <w:pPr>
            <w:pStyle w:val="ListParagraph"/>
            <w:numPr>
              <w:ilvl w:val="0"/>
              <w:numId w:val="15"/>
            </w:numPr>
            <w:spacing w:after="0" w:line="240" w:lineRule="auto"/>
          </w:pPr>
          <w:hyperlink r:id="rId10" w:history="1">
            <w:r w:rsidRPr="00121E3E">
              <w:rPr>
                <w:rStyle w:val="Hyperlink"/>
                <w:bCs/>
                <w:lang w:val="en-US"/>
              </w:rPr>
              <w:t>Parish Registration Guide</w:t>
            </w:r>
          </w:hyperlink>
          <w:r w:rsidRPr="00121E3E">
            <w:rPr>
              <w:bCs/>
              <w:lang w:val="en-US"/>
            </w:rPr>
            <w:t>: Updated to version 2.</w:t>
          </w:r>
          <w:r>
            <w:rPr>
              <w:bCs/>
              <w:lang w:val="en-US"/>
            </w:rPr>
            <w:t>4</w:t>
          </w:r>
          <w:r w:rsidRPr="00121E3E">
            <w:rPr>
              <w:bCs/>
              <w:lang w:val="en-US"/>
            </w:rPr>
            <w:t>.0, Dated 2</w:t>
          </w:r>
          <w:r>
            <w:rPr>
              <w:bCs/>
              <w:lang w:val="en-US"/>
            </w:rPr>
            <w:t>4</w:t>
          </w:r>
          <w:r w:rsidRPr="00121E3E">
            <w:rPr>
              <w:bCs/>
              <w:lang w:val="en-US"/>
            </w:rPr>
            <w:t>/10/2</w:t>
          </w:r>
          <w:r>
            <w:rPr>
              <w:bCs/>
              <w:lang w:val="en-US"/>
            </w:rPr>
            <w:t>4</w:t>
          </w:r>
        </w:p>
        <w:p w14:paraId="7EB176E4" w14:textId="77777777" w:rsidR="00B329B1" w:rsidRDefault="00B329B1" w:rsidP="00B329B1">
          <w:pPr>
            <w:pStyle w:val="ListParagraph"/>
            <w:spacing w:after="0" w:line="240" w:lineRule="auto"/>
          </w:pPr>
          <w:r>
            <w:t>Differences to previous version:</w:t>
          </w:r>
        </w:p>
        <w:p w14:paraId="792B0D39" w14:textId="41339352" w:rsidR="00B329B1" w:rsidRDefault="00B329B1" w:rsidP="00B329B1">
          <w:pPr>
            <w:pStyle w:val="ListParagraph"/>
            <w:numPr>
              <w:ilvl w:val="1"/>
              <w:numId w:val="15"/>
            </w:numPr>
            <w:spacing w:after="0" w:line="240" w:lineRule="auto"/>
          </w:pPr>
          <w:r>
            <w:t>Updated to include reference to new document B.9 above</w:t>
          </w:r>
          <w:r>
            <w:t>.</w:t>
          </w:r>
        </w:p>
        <w:p w14:paraId="40060D1A" w14:textId="77777777" w:rsidR="00B329B1" w:rsidRPr="00B329B1" w:rsidRDefault="00B329B1" w:rsidP="00FB0953">
          <w:pPr>
            <w:pStyle w:val="NoSpacing"/>
            <w:rPr>
              <w:rFonts w:cs="Arial"/>
            </w:rPr>
          </w:pPr>
        </w:p>
        <w:p w14:paraId="4EDE26B9" w14:textId="53037417" w:rsidR="001307F0" w:rsidRDefault="00B329B1" w:rsidP="00FB0953">
          <w:pPr>
            <w:pStyle w:val="NoSpacing"/>
            <w:rPr>
              <w:rFonts w:cs="Arial"/>
              <w:b/>
              <w:bCs/>
            </w:rPr>
          </w:pPr>
          <w:r>
            <w:rPr>
              <w:rFonts w:cs="Arial"/>
              <w:b/>
              <w:bCs/>
            </w:rPr>
            <w:t>Previous</w:t>
          </w:r>
          <w:r w:rsidR="005D2097">
            <w:rPr>
              <w:rFonts w:cs="Arial"/>
              <w:b/>
              <w:bCs/>
            </w:rPr>
            <w:t xml:space="preserve"> </w:t>
          </w:r>
          <w:r w:rsidR="001307F0">
            <w:rPr>
              <w:rFonts w:cs="Arial"/>
              <w:b/>
              <w:bCs/>
            </w:rPr>
            <w:t xml:space="preserve">Changes </w:t>
          </w:r>
          <w:r w:rsidR="005D2097">
            <w:rPr>
              <w:rFonts w:cs="Arial"/>
              <w:b/>
              <w:bCs/>
            </w:rPr>
            <w:t>(</w:t>
          </w:r>
          <w:r w:rsidR="00F619A0">
            <w:rPr>
              <w:rFonts w:cs="Arial"/>
              <w:b/>
              <w:bCs/>
            </w:rPr>
            <w:t>17</w:t>
          </w:r>
          <w:r w:rsidR="001307F0">
            <w:rPr>
              <w:rFonts w:cs="Arial"/>
              <w:b/>
              <w:bCs/>
            </w:rPr>
            <w:t>/</w:t>
          </w:r>
          <w:r w:rsidR="00F619A0">
            <w:rPr>
              <w:rFonts w:cs="Arial"/>
              <w:b/>
              <w:bCs/>
            </w:rPr>
            <w:t>10</w:t>
          </w:r>
          <w:r w:rsidR="001307F0">
            <w:rPr>
              <w:rFonts w:cs="Arial"/>
              <w:b/>
              <w:bCs/>
            </w:rPr>
            <w:t>/2024</w:t>
          </w:r>
          <w:r w:rsidR="005D2097">
            <w:rPr>
              <w:rFonts w:cs="Arial"/>
              <w:b/>
              <w:bCs/>
            </w:rPr>
            <w:t>)</w:t>
          </w:r>
          <w:r w:rsidR="001307F0">
            <w:rPr>
              <w:rFonts w:cs="Arial"/>
              <w:b/>
              <w:bCs/>
            </w:rPr>
            <w:t>:</w:t>
          </w:r>
        </w:p>
        <w:p w14:paraId="421C6861" w14:textId="77777777" w:rsidR="00F619A0" w:rsidRDefault="00F619A0" w:rsidP="00FB0953">
          <w:pPr>
            <w:pStyle w:val="NoSpacing"/>
            <w:rPr>
              <w:rFonts w:cs="Arial"/>
              <w:b/>
              <w:bCs/>
            </w:rPr>
          </w:pPr>
        </w:p>
        <w:p w14:paraId="7BF9CD4C" w14:textId="586B0CFB" w:rsidR="00F619A0" w:rsidRDefault="00F619A0" w:rsidP="00F619A0">
          <w:pPr>
            <w:pStyle w:val="ListParagraph"/>
            <w:numPr>
              <w:ilvl w:val="0"/>
              <w:numId w:val="15"/>
            </w:numPr>
            <w:spacing w:after="0" w:line="240" w:lineRule="auto"/>
          </w:pPr>
          <w:hyperlink r:id="rId11" w:history="1">
            <w:r w:rsidRPr="00F619A0">
              <w:rPr>
                <w:rStyle w:val="Hyperlink"/>
              </w:rPr>
              <w:t>C.8 Property Ownership Note</w:t>
            </w:r>
          </w:hyperlink>
          <w:r>
            <w:t>: Updated to version 1.0.2, Dated 17/10/24.</w:t>
          </w:r>
        </w:p>
        <w:p w14:paraId="3945D924" w14:textId="77777777" w:rsidR="00F619A0" w:rsidRDefault="00F619A0" w:rsidP="00F619A0">
          <w:pPr>
            <w:pStyle w:val="ListParagraph"/>
            <w:spacing w:after="0" w:line="240" w:lineRule="auto"/>
          </w:pPr>
          <w:r>
            <w:t>Differences to previous version:</w:t>
          </w:r>
        </w:p>
        <w:p w14:paraId="47A80FB9" w14:textId="1C0F148C" w:rsidR="00F619A0" w:rsidRDefault="00F619A0" w:rsidP="00F619A0">
          <w:pPr>
            <w:pStyle w:val="ListParagraph"/>
            <w:numPr>
              <w:ilvl w:val="1"/>
              <w:numId w:val="15"/>
            </w:numPr>
            <w:spacing w:after="0" w:line="240" w:lineRule="auto"/>
          </w:pPr>
          <w:r>
            <w:t xml:space="preserve">Property email updated to </w:t>
          </w:r>
          <w:hyperlink r:id="rId12" w:history="1">
            <w:r w:rsidRPr="00737763">
              <w:rPr>
                <w:rStyle w:val="Hyperlink"/>
              </w:rPr>
              <w:t>property@rcbcoi.org</w:t>
            </w:r>
          </w:hyperlink>
          <w:r>
            <w:t xml:space="preserve"> to reflect new central church email addresses.</w:t>
          </w:r>
        </w:p>
        <w:p w14:paraId="66A17449" w14:textId="77777777" w:rsidR="00F619A0" w:rsidRDefault="00F619A0" w:rsidP="00F619A0">
          <w:pPr>
            <w:pStyle w:val="NoSpacing"/>
            <w:rPr>
              <w:rFonts w:cs="Arial"/>
              <w:b/>
              <w:bCs/>
            </w:rPr>
          </w:pPr>
        </w:p>
        <w:p w14:paraId="65E81E73" w14:textId="6A9F4FD8" w:rsidR="00F619A0" w:rsidRPr="00F619A0" w:rsidRDefault="00B329B1" w:rsidP="00F619A0">
          <w:pPr>
            <w:pStyle w:val="NoSpacing"/>
            <w:rPr>
              <w:rFonts w:cs="Arial"/>
              <w:b/>
              <w:bCs/>
            </w:rPr>
          </w:pPr>
          <w:r>
            <w:rPr>
              <w:rFonts w:cs="Arial"/>
              <w:b/>
              <w:bCs/>
            </w:rPr>
            <w:t>Earlier</w:t>
          </w:r>
          <w:r w:rsidR="00F619A0">
            <w:rPr>
              <w:rFonts w:cs="Arial"/>
              <w:b/>
              <w:bCs/>
            </w:rPr>
            <w:t xml:space="preserve"> Changes (24/09/2024):</w:t>
          </w:r>
        </w:p>
        <w:p w14:paraId="1200896E" w14:textId="4AA44632" w:rsidR="00032F95" w:rsidRDefault="00032F95" w:rsidP="00FB0953">
          <w:pPr>
            <w:pStyle w:val="NoSpacing"/>
            <w:rPr>
              <w:rFonts w:cs="Arial"/>
              <w:b/>
              <w:bCs/>
            </w:rPr>
          </w:pPr>
        </w:p>
        <w:p w14:paraId="15D60742" w14:textId="0DF8B6C8" w:rsidR="00032F95" w:rsidRDefault="00032F95" w:rsidP="001307F0">
          <w:pPr>
            <w:pStyle w:val="ListParagraph"/>
            <w:numPr>
              <w:ilvl w:val="0"/>
              <w:numId w:val="15"/>
            </w:numPr>
            <w:spacing w:after="0" w:line="240" w:lineRule="auto"/>
          </w:pPr>
          <w:hyperlink r:id="rId13" w:history="1">
            <w:r w:rsidRPr="00350CB3">
              <w:rPr>
                <w:rStyle w:val="Hyperlink"/>
              </w:rPr>
              <w:t>C.7 Trustee Details</w:t>
            </w:r>
          </w:hyperlink>
          <w:r>
            <w:t>: Updated to version 1.2.1, Dated 24/09/24.</w:t>
          </w:r>
        </w:p>
        <w:p w14:paraId="2B8E991D" w14:textId="44936AB3" w:rsidR="00032F95" w:rsidRDefault="00032F95" w:rsidP="00032F95">
          <w:pPr>
            <w:pStyle w:val="ListParagraph"/>
            <w:spacing w:after="0" w:line="240" w:lineRule="auto"/>
          </w:pPr>
          <w:r>
            <w:t>Differences to previous version:</w:t>
          </w:r>
        </w:p>
        <w:p w14:paraId="1FB265BA" w14:textId="776D13BB" w:rsidR="00032F95" w:rsidRDefault="00032F95" w:rsidP="00032F95">
          <w:pPr>
            <w:pStyle w:val="ListParagraph"/>
            <w:numPr>
              <w:ilvl w:val="1"/>
              <w:numId w:val="15"/>
            </w:numPr>
            <w:spacing w:after="0" w:line="240" w:lineRule="auto"/>
          </w:pPr>
          <w:r>
            <w:t>Minor change to wording around connections/other trusteeships to note governorships and directorships as relevant information.</w:t>
          </w:r>
        </w:p>
        <w:p w14:paraId="0BA1FC84" w14:textId="77777777" w:rsidR="00350CB3" w:rsidRDefault="00350CB3" w:rsidP="00350CB3">
          <w:pPr>
            <w:spacing w:after="0" w:line="240" w:lineRule="auto"/>
          </w:pPr>
        </w:p>
        <w:p w14:paraId="0876EA3E" w14:textId="739C5F7F" w:rsidR="00032F95" w:rsidRDefault="00032F95" w:rsidP="00032F95">
          <w:pPr>
            <w:pStyle w:val="ListParagraph"/>
            <w:numPr>
              <w:ilvl w:val="0"/>
              <w:numId w:val="15"/>
            </w:numPr>
            <w:spacing w:after="0" w:line="240" w:lineRule="auto"/>
          </w:pPr>
          <w:hyperlink r:id="rId14" w:history="1">
            <w:r w:rsidRPr="00350CB3">
              <w:rPr>
                <w:rStyle w:val="Hyperlink"/>
              </w:rPr>
              <w:t>NI Trustee Declaration</w:t>
            </w:r>
          </w:hyperlink>
          <w:r>
            <w:t>: Updated to version 1.10, Dated 24/09/24.</w:t>
          </w:r>
        </w:p>
        <w:p w14:paraId="6F4C09D2" w14:textId="26C01F0D" w:rsidR="00032F95" w:rsidRDefault="00032F95" w:rsidP="00032F95">
          <w:pPr>
            <w:pStyle w:val="ListParagraph"/>
            <w:spacing w:after="0" w:line="240" w:lineRule="auto"/>
          </w:pPr>
          <w:r>
            <w:t>Differences to previous version:</w:t>
          </w:r>
        </w:p>
        <w:p w14:paraId="3D340619" w14:textId="5C5898EB" w:rsidR="00032F95" w:rsidRDefault="00350CB3" w:rsidP="00032F95">
          <w:pPr>
            <w:pStyle w:val="ListParagraph"/>
            <w:numPr>
              <w:ilvl w:val="1"/>
              <w:numId w:val="15"/>
            </w:numPr>
            <w:spacing w:after="0" w:line="240" w:lineRule="auto"/>
          </w:pPr>
          <w:r>
            <w:t>Added note to clarify the need to also complete the Trustee Details form.</w:t>
          </w:r>
        </w:p>
        <w:p w14:paraId="731FC886" w14:textId="496963F7" w:rsidR="00350CB3" w:rsidRDefault="00350CB3" w:rsidP="00032F95">
          <w:pPr>
            <w:pStyle w:val="ListParagraph"/>
            <w:numPr>
              <w:ilvl w:val="1"/>
              <w:numId w:val="15"/>
            </w:numPr>
            <w:spacing w:after="0" w:line="240" w:lineRule="auto"/>
          </w:pPr>
          <w:r>
            <w:t xml:space="preserve">Provided space to record other trusteeships/governorships/directorships. </w:t>
          </w:r>
        </w:p>
        <w:p w14:paraId="323FB293" w14:textId="77777777" w:rsidR="00350CB3" w:rsidRDefault="00350CB3" w:rsidP="00350CB3">
          <w:pPr>
            <w:spacing w:after="0" w:line="240" w:lineRule="auto"/>
          </w:pPr>
        </w:p>
        <w:p w14:paraId="57B4EC18" w14:textId="7DF8647D" w:rsidR="001307F0" w:rsidRDefault="001307F0" w:rsidP="001307F0">
          <w:pPr>
            <w:pStyle w:val="ListParagraph"/>
            <w:numPr>
              <w:ilvl w:val="0"/>
              <w:numId w:val="15"/>
            </w:numPr>
            <w:spacing w:after="0" w:line="240" w:lineRule="auto"/>
          </w:pPr>
          <w:hyperlink r:id="rId15" w:history="1">
            <w:r w:rsidRPr="003C6248">
              <w:rPr>
                <w:rStyle w:val="Hyperlink"/>
              </w:rPr>
              <w:t>B.3 Conflict-of-Interest:</w:t>
            </w:r>
          </w:hyperlink>
          <w:r>
            <w:t xml:space="preserve"> Updated to version 1.2.0, Dated 03/04/24.</w:t>
          </w:r>
        </w:p>
        <w:p w14:paraId="52D23A52" w14:textId="77777777" w:rsidR="001307F0" w:rsidRDefault="001307F0" w:rsidP="001307F0">
          <w:pPr>
            <w:pStyle w:val="ListParagraph"/>
            <w:ind w:right="567"/>
            <w:jc w:val="both"/>
            <w:rPr>
              <w:bCs/>
              <w:lang w:val="en-US"/>
            </w:rPr>
          </w:pPr>
          <w:r w:rsidRPr="00121E3E">
            <w:rPr>
              <w:bCs/>
              <w:lang w:val="en-US"/>
            </w:rPr>
            <w:t>Differences to previous version:</w:t>
          </w:r>
        </w:p>
        <w:p w14:paraId="66144151" w14:textId="6BA3AC43" w:rsidR="001307F0" w:rsidRDefault="001307F0" w:rsidP="001307F0">
          <w:pPr>
            <w:pStyle w:val="ListParagraph"/>
            <w:numPr>
              <w:ilvl w:val="1"/>
              <w:numId w:val="15"/>
            </w:numPr>
            <w:ind w:right="567"/>
            <w:jc w:val="both"/>
            <w:rPr>
              <w:bCs/>
              <w:lang w:val="en-US"/>
            </w:rPr>
          </w:pPr>
          <w:r>
            <w:rPr>
              <w:bCs/>
              <w:lang w:val="en-US"/>
            </w:rPr>
            <w:t xml:space="preserve">The section on </w:t>
          </w:r>
          <w:r w:rsidRPr="001C4BD7">
            <w:rPr>
              <w:bCs/>
              <w:i/>
              <w:iCs/>
              <w:lang w:val="en-US"/>
            </w:rPr>
            <w:t>“Registers of Interests”</w:t>
          </w:r>
          <w:r>
            <w:rPr>
              <w:bCs/>
              <w:i/>
              <w:iCs/>
              <w:lang w:val="en-US"/>
            </w:rPr>
            <w:t xml:space="preserve"> </w:t>
          </w:r>
          <w:r>
            <w:rPr>
              <w:bCs/>
              <w:lang w:val="en-US"/>
            </w:rPr>
            <w:t xml:space="preserve">has been updated to </w:t>
          </w:r>
          <w:r w:rsidR="002C52AE">
            <w:rPr>
              <w:bCs/>
              <w:lang w:val="en-US"/>
            </w:rPr>
            <w:t xml:space="preserve">clarify the wording around the mandatory </w:t>
          </w:r>
          <w:r w:rsidR="005D2097">
            <w:rPr>
              <w:bCs/>
              <w:lang w:val="en-US"/>
            </w:rPr>
            <w:t>recording of other charities of which Select Vestry members are trustees</w:t>
          </w:r>
          <w:r>
            <w:rPr>
              <w:bCs/>
              <w:lang w:val="en-US"/>
            </w:rPr>
            <w:t xml:space="preserve">. The </w:t>
          </w:r>
          <w:r w:rsidR="002C52AE">
            <w:rPr>
              <w:bCs/>
              <w:lang w:val="en-US"/>
            </w:rPr>
            <w:t>changed portion now</w:t>
          </w:r>
          <w:r>
            <w:rPr>
              <w:bCs/>
              <w:lang w:val="en-US"/>
            </w:rPr>
            <w:t xml:space="preserve"> reads:</w:t>
          </w:r>
        </w:p>
        <w:p w14:paraId="4C068D84" w14:textId="77777777" w:rsidR="0040329D" w:rsidRDefault="0040329D" w:rsidP="0040329D">
          <w:pPr>
            <w:pStyle w:val="ListParagraph"/>
            <w:spacing w:after="0"/>
            <w:ind w:left="1800" w:right="401"/>
            <w:jc w:val="both"/>
            <w:rPr>
              <w:rFonts w:ascii="Times New Roman" w:eastAsia="Calibri" w:hAnsi="Times New Roman" w:cs="Times New Roman"/>
              <w:color w:val="262626"/>
              <w:sz w:val="20"/>
              <w:szCs w:val="20"/>
            </w:rPr>
          </w:pPr>
        </w:p>
        <w:p w14:paraId="091D6EDF" w14:textId="5E7C4EA4" w:rsidR="0040329D" w:rsidRDefault="0040329D" w:rsidP="005D2097">
          <w:pPr>
            <w:pStyle w:val="ListParagraph"/>
            <w:ind w:left="1800" w:right="401"/>
            <w:jc w:val="both"/>
            <w:rPr>
              <w:rFonts w:ascii="Times New Roman" w:eastAsia="Calibri" w:hAnsi="Times New Roman" w:cs="Times New Roman"/>
              <w:color w:val="262626"/>
              <w:sz w:val="20"/>
              <w:szCs w:val="20"/>
            </w:rPr>
          </w:pPr>
          <w:r w:rsidRPr="0040329D">
            <w:rPr>
              <w:rFonts w:ascii="Times New Roman" w:eastAsia="Calibri" w:hAnsi="Times New Roman" w:cs="Times New Roman"/>
              <w:color w:val="262626"/>
              <w:sz w:val="20"/>
              <w:szCs w:val="20"/>
            </w:rPr>
            <w:t xml:space="preserve">Parishes must also note </w:t>
          </w:r>
          <w:r w:rsidRPr="0040329D">
            <w:rPr>
              <w:rFonts w:ascii="Times New Roman" w:eastAsia="Calibri" w:hAnsi="Times New Roman" w:cs="Times New Roman"/>
              <w:color w:val="262626"/>
              <w:sz w:val="20"/>
              <w:szCs w:val="20"/>
              <w:u w:val="single"/>
            </w:rPr>
            <w:t>any other charities</w:t>
          </w:r>
          <w:r w:rsidRPr="0040329D">
            <w:rPr>
              <w:rFonts w:ascii="Times New Roman" w:eastAsia="Calibri" w:hAnsi="Times New Roman" w:cs="Times New Roman"/>
              <w:color w:val="262626"/>
              <w:sz w:val="20"/>
              <w:szCs w:val="20"/>
            </w:rPr>
            <w:t xml:space="preserve"> o</w:t>
          </w:r>
          <w:r w:rsidR="005D2097">
            <w:rPr>
              <w:rFonts w:ascii="Times New Roman" w:eastAsia="Calibri" w:hAnsi="Times New Roman" w:cs="Times New Roman"/>
              <w:color w:val="262626"/>
              <w:sz w:val="20"/>
              <w:szCs w:val="20"/>
            </w:rPr>
            <w:t>f</w:t>
          </w:r>
          <w:r w:rsidRPr="0040329D">
            <w:rPr>
              <w:rFonts w:ascii="Times New Roman" w:eastAsia="Calibri" w:hAnsi="Times New Roman" w:cs="Times New Roman"/>
              <w:color w:val="262626"/>
              <w:sz w:val="20"/>
              <w:szCs w:val="20"/>
            </w:rPr>
            <w:t xml:space="preserve"> which members of the Select Vestry are trustees. </w:t>
          </w:r>
        </w:p>
        <w:p w14:paraId="0EBED046" w14:textId="77777777" w:rsidR="005D2097" w:rsidRPr="005D2097" w:rsidRDefault="005D2097" w:rsidP="005D2097">
          <w:pPr>
            <w:pStyle w:val="ListParagraph"/>
            <w:ind w:left="1800" w:right="401"/>
            <w:jc w:val="both"/>
            <w:rPr>
              <w:rFonts w:ascii="Times New Roman" w:hAnsi="Times New Roman" w:cs="Times New Roman"/>
              <w:sz w:val="20"/>
              <w:szCs w:val="20"/>
            </w:rPr>
          </w:pPr>
        </w:p>
        <w:p w14:paraId="3E6ADCE5" w14:textId="77777777" w:rsidR="001307F0" w:rsidRDefault="0067295E" w:rsidP="001307F0">
          <w:pPr>
            <w:pStyle w:val="ListParagraph"/>
            <w:numPr>
              <w:ilvl w:val="0"/>
              <w:numId w:val="15"/>
            </w:numPr>
            <w:ind w:right="567"/>
            <w:jc w:val="both"/>
            <w:rPr>
              <w:bCs/>
              <w:lang w:val="en-US"/>
            </w:rPr>
          </w:pPr>
          <w:hyperlink r:id="rId16" w:history="1">
            <w:r w:rsidRPr="001307F0">
              <w:rPr>
                <w:rStyle w:val="Hyperlink"/>
                <w:bCs/>
                <w:lang w:val="en-US"/>
              </w:rPr>
              <w:t>Parish Registration Guide</w:t>
            </w:r>
          </w:hyperlink>
          <w:r w:rsidRPr="001307F0">
            <w:rPr>
              <w:bCs/>
              <w:lang w:val="en-US"/>
            </w:rPr>
            <w:t xml:space="preserve">: Updated to version 2.3.1, Dated 05/09/24. </w:t>
          </w:r>
        </w:p>
        <w:p w14:paraId="7202A798" w14:textId="77777777" w:rsidR="001307F0" w:rsidRDefault="0067295E" w:rsidP="001307F0">
          <w:pPr>
            <w:pStyle w:val="ListParagraph"/>
            <w:ind w:right="567"/>
            <w:jc w:val="both"/>
            <w:rPr>
              <w:bCs/>
              <w:lang w:val="en-US"/>
            </w:rPr>
          </w:pPr>
          <w:r w:rsidRPr="001307F0">
            <w:rPr>
              <w:bCs/>
              <w:lang w:val="en-US"/>
            </w:rPr>
            <w:t>Differences to previous version:</w:t>
          </w:r>
        </w:p>
        <w:p w14:paraId="7E09C66D" w14:textId="77777777" w:rsidR="00B329B1" w:rsidRPr="00B329B1" w:rsidRDefault="00B329B1" w:rsidP="00B329B1">
          <w:pPr>
            <w:jc w:val="right"/>
            <w:rPr>
              <w:lang w:val="en-US"/>
            </w:rPr>
          </w:pPr>
        </w:p>
        <w:p w14:paraId="32C269E2" w14:textId="77777777" w:rsidR="00B329B1" w:rsidRPr="00B329B1" w:rsidRDefault="00B329B1" w:rsidP="00B329B1">
          <w:pPr>
            <w:rPr>
              <w:lang w:val="en-US"/>
            </w:rPr>
          </w:pPr>
        </w:p>
        <w:p w14:paraId="27B3E9A8" w14:textId="77777777" w:rsidR="001307F0" w:rsidRPr="001307F0" w:rsidRDefault="0067295E" w:rsidP="001307F0">
          <w:pPr>
            <w:pStyle w:val="ListParagraph"/>
            <w:numPr>
              <w:ilvl w:val="1"/>
              <w:numId w:val="15"/>
            </w:numPr>
            <w:ind w:right="567"/>
            <w:jc w:val="both"/>
            <w:rPr>
              <w:bCs/>
              <w:lang w:val="en-US"/>
            </w:rPr>
          </w:pPr>
          <w:r>
            <w:t>Under “</w:t>
          </w:r>
          <w:r w:rsidRPr="001307F0">
            <w:rPr>
              <w:i/>
              <w:iCs/>
            </w:rPr>
            <w:t>Information to have to hand</w:t>
          </w:r>
          <w:r>
            <w:t xml:space="preserve">” </w:t>
          </w:r>
          <w:r w:rsidR="00E640C3" w:rsidRPr="001307F0">
            <w:rPr>
              <w:rFonts w:cs="Arial"/>
            </w:rPr>
            <w:t>change to wording of</w:t>
          </w:r>
          <w:r>
            <w:t xml:space="preserve"> item C.6 to note the need for role and salary information of paid employees of the parish</w:t>
          </w:r>
          <w:r w:rsidR="006D2BEA">
            <w:t xml:space="preserve"> and the presence of a new </w:t>
          </w:r>
          <w:r w:rsidR="00A4136A">
            <w:t xml:space="preserve">standalone </w:t>
          </w:r>
          <w:r w:rsidR="006D2BEA">
            <w:t>template document for this information.</w:t>
          </w:r>
        </w:p>
        <w:p w14:paraId="38CAB4C0" w14:textId="5E240A81" w:rsidR="006A679A" w:rsidRPr="001307F0" w:rsidRDefault="006A679A" w:rsidP="001307F0">
          <w:pPr>
            <w:pStyle w:val="ListParagraph"/>
            <w:numPr>
              <w:ilvl w:val="1"/>
              <w:numId w:val="15"/>
            </w:numPr>
            <w:ind w:right="567"/>
            <w:jc w:val="both"/>
            <w:rPr>
              <w:bCs/>
              <w:lang w:val="en-US"/>
            </w:rPr>
          </w:pPr>
          <w:r>
            <w:t xml:space="preserve">Under </w:t>
          </w:r>
          <w:r w:rsidRPr="001307F0">
            <w:rPr>
              <w:i/>
              <w:iCs/>
            </w:rPr>
            <w:t xml:space="preserve">“7. The People” </w:t>
          </w:r>
          <w:r w:rsidRPr="006A679A">
            <w:t>minor chang</w:t>
          </w:r>
          <w:r>
            <w:t xml:space="preserve">e to note the existence of a standalone template document C.6 for salaried employee details. </w:t>
          </w:r>
          <w:r w:rsidR="001307F0">
            <w:t xml:space="preserve">See below. </w:t>
          </w:r>
        </w:p>
        <w:p w14:paraId="138FCF29" w14:textId="77777777" w:rsidR="00A4136A" w:rsidRPr="00E640C3" w:rsidRDefault="00A4136A" w:rsidP="00A4136A">
          <w:pPr>
            <w:pStyle w:val="ListParagraph"/>
            <w:ind w:left="1647"/>
            <w:rPr>
              <w:rFonts w:cs="Arial"/>
            </w:rPr>
          </w:pPr>
        </w:p>
        <w:p w14:paraId="04CBAB65" w14:textId="50A38F6A" w:rsidR="00266B0E" w:rsidRDefault="00266B0E" w:rsidP="0040329D">
          <w:pPr>
            <w:pStyle w:val="ListParagraph"/>
            <w:numPr>
              <w:ilvl w:val="0"/>
              <w:numId w:val="16"/>
            </w:numPr>
            <w:spacing w:after="0" w:line="240" w:lineRule="auto"/>
            <w:ind w:left="360"/>
          </w:pPr>
          <w:hyperlink r:id="rId17" w:history="1">
            <w:r w:rsidRPr="00B7043A">
              <w:rPr>
                <w:rStyle w:val="Hyperlink"/>
              </w:rPr>
              <w:t>C.6 Employee Details</w:t>
            </w:r>
          </w:hyperlink>
          <w:r>
            <w:t xml:space="preserve">: </w:t>
          </w:r>
          <w:r w:rsidRPr="00E40273">
            <w:rPr>
              <w:b/>
              <w:bCs/>
            </w:rPr>
            <w:t>New document added</w:t>
          </w:r>
          <w:r>
            <w:t>, V1.0.0 Dated 05/09/24.</w:t>
          </w:r>
        </w:p>
        <w:p w14:paraId="5DA92769" w14:textId="77777777" w:rsidR="00A4136A" w:rsidRDefault="00266B0E" w:rsidP="0040329D">
          <w:pPr>
            <w:ind w:left="360"/>
          </w:pPr>
          <w:r>
            <w:rPr>
              <w:lang w:val="en-US"/>
            </w:rPr>
            <w:t>This document acts as a template for the role and salary information requested</w:t>
          </w:r>
          <w:r w:rsidR="008248B9">
            <w:rPr>
              <w:lang w:val="en-US"/>
            </w:rPr>
            <w:t xml:space="preserve"> during registration. Previously provided in the text of the guide this template has been added as a standalone document for ease of use.</w:t>
          </w:r>
          <w:r>
            <w:t xml:space="preserve"> </w:t>
          </w:r>
        </w:p>
        <w:p w14:paraId="644CC381" w14:textId="746A257C" w:rsidR="00C7601E" w:rsidRDefault="00C7601E" w:rsidP="0040329D">
          <w:pPr>
            <w:pStyle w:val="ListParagraph"/>
            <w:numPr>
              <w:ilvl w:val="0"/>
              <w:numId w:val="16"/>
            </w:numPr>
            <w:ind w:left="360"/>
          </w:pPr>
          <w:hyperlink r:id="rId18" w:history="1">
            <w:r w:rsidRPr="00B7043A">
              <w:rPr>
                <w:rStyle w:val="Hyperlink"/>
              </w:rPr>
              <w:t>B.8 Beneficiary Selection Policy</w:t>
            </w:r>
          </w:hyperlink>
          <w:r>
            <w:t>: Updated to version 1.0.1, Dated 05/09/24.</w:t>
          </w:r>
        </w:p>
        <w:p w14:paraId="6FF51BBB" w14:textId="77777777" w:rsidR="00C7601E" w:rsidRPr="00894FC7" w:rsidRDefault="00C7601E" w:rsidP="0040329D">
          <w:pPr>
            <w:pStyle w:val="ListParagraph"/>
            <w:spacing w:after="0" w:line="240" w:lineRule="auto"/>
            <w:ind w:left="153" w:firstLine="207"/>
            <w:rPr>
              <w:bCs/>
              <w:lang w:val="en-US"/>
            </w:rPr>
          </w:pPr>
          <w:r w:rsidRPr="00121E3E">
            <w:rPr>
              <w:bCs/>
              <w:lang w:val="en-US"/>
            </w:rPr>
            <w:t>Differences to previous version:</w:t>
          </w:r>
        </w:p>
        <w:p w14:paraId="3DA12D06" w14:textId="25B4B4DE" w:rsidR="00E640C3" w:rsidRPr="00C61EE7" w:rsidRDefault="00A4136A" w:rsidP="0040329D">
          <w:pPr>
            <w:pStyle w:val="ListParagraph"/>
            <w:numPr>
              <w:ilvl w:val="0"/>
              <w:numId w:val="17"/>
            </w:numPr>
            <w:ind w:left="873" w:right="567"/>
            <w:jc w:val="both"/>
            <w:rPr>
              <w:rFonts w:cs="Arial"/>
            </w:rPr>
          </w:pPr>
          <w:r w:rsidRPr="00A4136A">
            <w:rPr>
              <w:bCs/>
              <w:lang w:val="en-US"/>
            </w:rPr>
            <w:t xml:space="preserve">Minor correction to wording to reflect that the </w:t>
          </w:r>
          <w:bookmarkStart w:id="0" w:name="_Hlk176424709"/>
          <w:r w:rsidRPr="00A4136A">
            <w:rPr>
              <w:bCs/>
              <w:lang w:val="en-US"/>
            </w:rPr>
            <w:t>Guidance on Management of Parish Benevolent Fund</w:t>
          </w:r>
          <w:bookmarkEnd w:id="0"/>
          <w:r w:rsidRPr="00A4136A">
            <w:rPr>
              <w:bCs/>
              <w:lang w:val="en-US"/>
            </w:rPr>
            <w:t xml:space="preserve"> is not itself an adopted policy.</w:t>
          </w:r>
        </w:p>
        <w:p w14:paraId="7E8803E2" w14:textId="09940CA3" w:rsidR="00173E5B" w:rsidRPr="00C61EE7" w:rsidRDefault="005D2097" w:rsidP="00350CB3">
          <w:pPr>
            <w:rPr>
              <w:rFonts w:cs="Arial"/>
              <w:b/>
              <w:bCs/>
            </w:rPr>
          </w:pPr>
          <w:r>
            <w:rPr>
              <w:rFonts w:cs="Arial"/>
              <w:b/>
              <w:bCs/>
            </w:rPr>
            <w:t xml:space="preserve">Earlier </w:t>
          </w:r>
          <w:r w:rsidR="00121E3E" w:rsidRPr="00C61EE7">
            <w:rPr>
              <w:rFonts w:cs="Arial"/>
              <w:b/>
              <w:bCs/>
            </w:rPr>
            <w:t xml:space="preserve">Changes </w:t>
          </w:r>
          <w:r>
            <w:rPr>
              <w:rFonts w:cs="Arial"/>
              <w:b/>
              <w:bCs/>
            </w:rPr>
            <w:t>(</w:t>
          </w:r>
          <w:r w:rsidR="00CD6301" w:rsidRPr="00C61EE7">
            <w:rPr>
              <w:rFonts w:cs="Arial"/>
              <w:b/>
              <w:bCs/>
            </w:rPr>
            <w:t>03</w:t>
          </w:r>
          <w:r w:rsidR="00121E3E" w:rsidRPr="00C61EE7">
            <w:rPr>
              <w:rFonts w:cs="Arial"/>
              <w:b/>
              <w:bCs/>
            </w:rPr>
            <w:t>/0</w:t>
          </w:r>
          <w:r w:rsidR="00CD6301" w:rsidRPr="00C61EE7">
            <w:rPr>
              <w:rFonts w:cs="Arial"/>
              <w:b/>
              <w:bCs/>
            </w:rPr>
            <w:t>4</w:t>
          </w:r>
          <w:r w:rsidR="00121E3E" w:rsidRPr="00C61EE7">
            <w:rPr>
              <w:rFonts w:cs="Arial"/>
              <w:b/>
              <w:bCs/>
            </w:rPr>
            <w:t>/2024</w:t>
          </w:r>
          <w:r>
            <w:rPr>
              <w:rFonts w:cs="Arial"/>
              <w:b/>
              <w:bCs/>
            </w:rPr>
            <w:t>)</w:t>
          </w:r>
          <w:r w:rsidR="00121E3E" w:rsidRPr="00C61EE7">
            <w:rPr>
              <w:rFonts w:cs="Arial"/>
              <w:b/>
              <w:bCs/>
            </w:rPr>
            <w:t>:</w:t>
          </w:r>
        </w:p>
        <w:p w14:paraId="39C5DA37" w14:textId="0F9EA017" w:rsidR="00121E3E" w:rsidRDefault="00121E3E" w:rsidP="0040329D">
          <w:pPr>
            <w:pStyle w:val="ListParagraph"/>
            <w:numPr>
              <w:ilvl w:val="0"/>
              <w:numId w:val="16"/>
            </w:numPr>
            <w:ind w:left="360" w:right="567"/>
            <w:jc w:val="both"/>
            <w:rPr>
              <w:bCs/>
              <w:lang w:val="en-US"/>
            </w:rPr>
          </w:pPr>
          <w:hyperlink r:id="rId19" w:history="1">
            <w:r w:rsidRPr="00121E3E">
              <w:rPr>
                <w:rStyle w:val="Hyperlink"/>
                <w:bCs/>
                <w:lang w:val="en-US"/>
              </w:rPr>
              <w:t>Parish Registration Guide</w:t>
            </w:r>
          </w:hyperlink>
          <w:r w:rsidRPr="00121E3E">
            <w:rPr>
              <w:bCs/>
              <w:lang w:val="en-US"/>
            </w:rPr>
            <w:t>: Updated to version 2.3.0, Dated 23/10/23</w:t>
          </w:r>
          <w:r w:rsidR="0025511D">
            <w:rPr>
              <w:bCs/>
              <w:lang w:val="en-US"/>
            </w:rPr>
            <w:t>.</w:t>
          </w:r>
          <w:r w:rsidRPr="00121E3E">
            <w:rPr>
              <w:bCs/>
              <w:lang w:val="en-US"/>
            </w:rPr>
            <w:t xml:space="preserve"> </w:t>
          </w:r>
        </w:p>
        <w:p w14:paraId="40485A68" w14:textId="1AC95B72" w:rsidR="00121E3E" w:rsidRPr="00121E3E" w:rsidRDefault="00121E3E" w:rsidP="0040329D">
          <w:pPr>
            <w:pStyle w:val="ListParagraph"/>
            <w:ind w:left="360" w:right="567"/>
            <w:jc w:val="both"/>
            <w:rPr>
              <w:bCs/>
              <w:lang w:val="en-US"/>
            </w:rPr>
          </w:pPr>
          <w:r w:rsidRPr="00121E3E">
            <w:rPr>
              <w:bCs/>
              <w:lang w:val="en-US"/>
            </w:rPr>
            <w:t>Differences to previous version:</w:t>
          </w:r>
        </w:p>
        <w:p w14:paraId="5376E314" w14:textId="768D4349" w:rsidR="00121E3E" w:rsidRDefault="00121E3E" w:rsidP="0040329D">
          <w:pPr>
            <w:pStyle w:val="ListParagraph"/>
            <w:numPr>
              <w:ilvl w:val="1"/>
              <w:numId w:val="16"/>
            </w:numPr>
            <w:ind w:left="1080"/>
          </w:pPr>
          <w:r>
            <w:t>Under “</w:t>
          </w:r>
          <w:r w:rsidRPr="00121E3E">
            <w:rPr>
              <w:i/>
              <w:iCs/>
            </w:rPr>
            <w:t>Public Benefit</w:t>
          </w:r>
          <w:r>
            <w:t>” provided detailed</w:t>
          </w:r>
          <w:r w:rsidR="00DA4911">
            <w:t xml:space="preserve"> example</w:t>
          </w:r>
          <w:r>
            <w:t xml:space="preserve"> information on how to lay out the activities and objectives, rather than leaving these to be created by each parish. The added information was:</w:t>
          </w:r>
        </w:p>
        <w:p w14:paraId="73DB5A48" w14:textId="77777777" w:rsidR="00121E3E" w:rsidRDefault="00121E3E" w:rsidP="0040329D">
          <w:pPr>
            <w:pStyle w:val="Default"/>
            <w:numPr>
              <w:ilvl w:val="2"/>
              <w:numId w:val="16"/>
            </w:numPr>
            <w:spacing w:after="39"/>
            <w:ind w:left="1800"/>
            <w:rPr>
              <w:b/>
              <w:bCs/>
              <w:sz w:val="22"/>
              <w:szCs w:val="22"/>
            </w:rPr>
          </w:pPr>
          <w:r>
            <w:rPr>
              <w:b/>
              <w:bCs/>
            </w:rPr>
            <w:t xml:space="preserve">Activities </w:t>
          </w:r>
        </w:p>
        <w:p w14:paraId="41236DE6" w14:textId="77777777" w:rsidR="00121E3E" w:rsidRDefault="00121E3E" w:rsidP="0040329D">
          <w:pPr>
            <w:pStyle w:val="Default"/>
            <w:numPr>
              <w:ilvl w:val="3"/>
              <w:numId w:val="16"/>
            </w:numPr>
            <w:spacing w:after="39"/>
            <w:ind w:left="2520"/>
            <w:rPr>
              <w:sz w:val="22"/>
              <w:szCs w:val="22"/>
            </w:rPr>
          </w:pPr>
          <w:r>
            <w:rPr>
              <w:sz w:val="22"/>
              <w:szCs w:val="22"/>
            </w:rPr>
            <w:t>The principal function of the [</w:t>
          </w:r>
          <w:r>
            <w:rPr>
              <w:b/>
              <w:bCs/>
              <w:sz w:val="22"/>
              <w:szCs w:val="22"/>
            </w:rPr>
            <w:t>Parish Name</w:t>
          </w:r>
          <w:r>
            <w:rPr>
              <w:sz w:val="22"/>
              <w:szCs w:val="22"/>
            </w:rPr>
            <w:t>] of the Church of Ireland is to support the advancement of the Christian religion by promoting, through the work of the [</w:t>
          </w:r>
          <w:r>
            <w:rPr>
              <w:b/>
              <w:bCs/>
              <w:sz w:val="22"/>
              <w:szCs w:val="22"/>
            </w:rPr>
            <w:t>Parish Name</w:t>
          </w:r>
          <w:r>
            <w:rPr>
              <w:sz w:val="22"/>
              <w:szCs w:val="22"/>
            </w:rPr>
            <w:t xml:space="preserve">], the whole mission of the Church, pastoral, evangelistic, social, educational and ecumenical. Being open to and engaging with society as a whole and offering support for those needing help are fundamental to the practical delivery of the benefits of Christianity. </w:t>
          </w:r>
        </w:p>
        <w:p w14:paraId="073BE035" w14:textId="77777777" w:rsidR="00121E3E" w:rsidRDefault="00121E3E" w:rsidP="0040329D">
          <w:pPr>
            <w:pStyle w:val="Default"/>
            <w:numPr>
              <w:ilvl w:val="3"/>
              <w:numId w:val="16"/>
            </w:numPr>
            <w:spacing w:after="39"/>
            <w:ind w:left="2520"/>
            <w:rPr>
              <w:sz w:val="22"/>
              <w:szCs w:val="22"/>
            </w:rPr>
          </w:pPr>
          <w:r>
            <w:rPr>
              <w:sz w:val="22"/>
              <w:szCs w:val="22"/>
            </w:rPr>
            <w:t>As a result of activity in the pursuit of the advancement of the Christian religion, the [</w:t>
          </w:r>
          <w:r>
            <w:rPr>
              <w:b/>
              <w:bCs/>
              <w:sz w:val="22"/>
              <w:szCs w:val="22"/>
            </w:rPr>
            <w:t>Parish Name</w:t>
          </w:r>
          <w:r>
            <w:rPr>
              <w:sz w:val="22"/>
              <w:szCs w:val="22"/>
            </w:rPr>
            <w:t>] has custody of property and of records, materials and artefacts of significance to the cultural and religious heritage and maintenance of which is undertaken by the [</w:t>
          </w:r>
          <w:r>
            <w:rPr>
              <w:b/>
              <w:bCs/>
              <w:sz w:val="22"/>
              <w:szCs w:val="22"/>
            </w:rPr>
            <w:t>Parish Name</w:t>
          </w:r>
          <w:r>
            <w:rPr>
              <w:sz w:val="22"/>
              <w:szCs w:val="22"/>
            </w:rPr>
            <w:t xml:space="preserve">]. </w:t>
          </w:r>
        </w:p>
        <w:p w14:paraId="1F1507F4" w14:textId="77777777" w:rsidR="00121E3E" w:rsidRDefault="00121E3E" w:rsidP="0040329D">
          <w:pPr>
            <w:pStyle w:val="Default"/>
            <w:numPr>
              <w:ilvl w:val="2"/>
              <w:numId w:val="16"/>
            </w:numPr>
            <w:ind w:left="1800"/>
            <w:rPr>
              <w:b/>
              <w:bCs/>
              <w:sz w:val="22"/>
              <w:szCs w:val="22"/>
            </w:rPr>
          </w:pPr>
          <w:r w:rsidRPr="009A5864">
            <w:rPr>
              <w:b/>
              <w:bCs/>
            </w:rPr>
            <w:t>Objectives</w:t>
          </w:r>
          <w:r>
            <w:rPr>
              <w:b/>
              <w:bCs/>
              <w:sz w:val="22"/>
              <w:szCs w:val="22"/>
            </w:rPr>
            <w:t xml:space="preserve"> </w:t>
          </w:r>
        </w:p>
        <w:p w14:paraId="04DEE60C" w14:textId="77777777" w:rsidR="00121E3E" w:rsidRDefault="00121E3E" w:rsidP="0040329D">
          <w:pPr>
            <w:pStyle w:val="Default"/>
            <w:numPr>
              <w:ilvl w:val="3"/>
              <w:numId w:val="16"/>
            </w:numPr>
            <w:ind w:left="2520"/>
            <w:rPr>
              <w:sz w:val="22"/>
              <w:szCs w:val="22"/>
            </w:rPr>
          </w:pPr>
          <w:r>
            <w:rPr>
              <w:sz w:val="22"/>
              <w:szCs w:val="22"/>
            </w:rPr>
            <w:t xml:space="preserve">Provision of Public Worship </w:t>
          </w:r>
        </w:p>
        <w:p w14:paraId="762C1BFE" w14:textId="77777777" w:rsidR="00121E3E" w:rsidRDefault="00121E3E" w:rsidP="0040329D">
          <w:pPr>
            <w:pStyle w:val="Default"/>
            <w:numPr>
              <w:ilvl w:val="3"/>
              <w:numId w:val="16"/>
            </w:numPr>
            <w:ind w:left="2520"/>
            <w:rPr>
              <w:sz w:val="22"/>
              <w:szCs w:val="22"/>
            </w:rPr>
          </w:pPr>
          <w:r>
            <w:rPr>
              <w:sz w:val="22"/>
              <w:szCs w:val="22"/>
            </w:rPr>
            <w:t xml:space="preserve">Provision of Pastoral Ministry </w:t>
          </w:r>
        </w:p>
        <w:p w14:paraId="18FB22ED" w14:textId="0AEC70B8" w:rsidR="00E40273" w:rsidRDefault="00121E3E" w:rsidP="0040329D">
          <w:pPr>
            <w:pStyle w:val="Default"/>
            <w:numPr>
              <w:ilvl w:val="3"/>
              <w:numId w:val="16"/>
            </w:numPr>
            <w:ind w:left="2520"/>
            <w:rPr>
              <w:sz w:val="22"/>
              <w:szCs w:val="22"/>
            </w:rPr>
          </w:pPr>
          <w:r>
            <w:rPr>
              <w:sz w:val="22"/>
              <w:szCs w:val="22"/>
            </w:rPr>
            <w:t xml:space="preserve">Maintenance of infrastructure and provision of support for the above two objectives. </w:t>
          </w:r>
        </w:p>
        <w:p w14:paraId="27E23D66" w14:textId="7A441733" w:rsidR="00F12FE5" w:rsidRPr="00F12FE5" w:rsidRDefault="00F12FE5" w:rsidP="0040329D">
          <w:pPr>
            <w:pStyle w:val="Default"/>
            <w:ind w:left="2520"/>
            <w:rPr>
              <w:sz w:val="22"/>
              <w:szCs w:val="22"/>
            </w:rPr>
          </w:pPr>
        </w:p>
        <w:p w14:paraId="3E9DC561" w14:textId="0F60AD5F" w:rsidR="00F12FE5" w:rsidRPr="00C03875" w:rsidRDefault="00F12FE5" w:rsidP="0040329D">
          <w:pPr>
            <w:pStyle w:val="ListParagraph"/>
            <w:numPr>
              <w:ilvl w:val="1"/>
              <w:numId w:val="16"/>
            </w:numPr>
            <w:ind w:left="1080"/>
          </w:pPr>
          <w:proofErr w:type="gramStart"/>
          <w:r>
            <w:t>Also</w:t>
          </w:r>
          <w:proofErr w:type="gramEnd"/>
          <w:r>
            <w:t xml:space="preserve"> under “</w:t>
          </w:r>
          <w:r w:rsidRPr="00121E3E">
            <w:rPr>
              <w:i/>
              <w:iCs/>
            </w:rPr>
            <w:t>Public Benefit</w:t>
          </w:r>
          <w:r>
            <w:t>” the requirement for a beneficiary selection policy related to parish benevolent funds has been addressed. The added information was:</w:t>
          </w:r>
        </w:p>
        <w:p w14:paraId="5562F91E" w14:textId="05C16B8B" w:rsidR="00C03875" w:rsidRDefault="00C03875" w:rsidP="0040329D">
          <w:pPr>
            <w:pStyle w:val="Default"/>
            <w:numPr>
              <w:ilvl w:val="2"/>
              <w:numId w:val="16"/>
            </w:numPr>
            <w:ind w:left="1800"/>
            <w:rPr>
              <w:sz w:val="22"/>
              <w:szCs w:val="22"/>
            </w:rPr>
          </w:pPr>
          <w:r w:rsidRPr="00F12FE5">
            <w:rPr>
              <w:sz w:val="22"/>
              <w:szCs w:val="22"/>
            </w:rPr>
            <w:t xml:space="preserve">Parishes which have a benevolent fund or other discretionary donation system will need to upload document </w:t>
          </w:r>
          <w:r w:rsidRPr="00DA4911">
            <w:rPr>
              <w:i/>
              <w:iCs/>
              <w:sz w:val="22"/>
              <w:szCs w:val="22"/>
            </w:rPr>
            <w:t>B.8 Beneficiary Selection Policy</w:t>
          </w:r>
          <w:r w:rsidR="00F12FE5">
            <w:rPr>
              <w:sz w:val="22"/>
              <w:szCs w:val="22"/>
            </w:rPr>
            <w:t>.</w:t>
          </w:r>
        </w:p>
        <w:p w14:paraId="6E89D9F9" w14:textId="77777777" w:rsidR="00F12FE5" w:rsidRDefault="00F12FE5" w:rsidP="0040329D">
          <w:pPr>
            <w:pStyle w:val="Default"/>
            <w:ind w:left="1800"/>
            <w:rPr>
              <w:sz w:val="22"/>
              <w:szCs w:val="22"/>
            </w:rPr>
          </w:pPr>
        </w:p>
        <w:p w14:paraId="147A44D3" w14:textId="17B4944C" w:rsidR="00F12FE5" w:rsidRPr="00F12FE5" w:rsidRDefault="00F12FE5" w:rsidP="0040329D">
          <w:pPr>
            <w:pStyle w:val="Default"/>
            <w:ind w:left="1080"/>
            <w:rPr>
              <w:sz w:val="22"/>
              <w:szCs w:val="22"/>
            </w:rPr>
          </w:pPr>
          <w:r>
            <w:rPr>
              <w:sz w:val="22"/>
              <w:szCs w:val="22"/>
            </w:rPr>
            <w:t xml:space="preserve">Details of the new document (and its supplementary guidance document) can be found </w:t>
          </w:r>
          <w:hyperlink w:anchor="BSP" w:history="1">
            <w:r w:rsidRPr="00F12FE5">
              <w:rPr>
                <w:rStyle w:val="Hyperlink"/>
                <w:sz w:val="22"/>
                <w:szCs w:val="22"/>
              </w:rPr>
              <w:t>below</w:t>
            </w:r>
          </w:hyperlink>
          <w:r>
            <w:rPr>
              <w:sz w:val="22"/>
              <w:szCs w:val="22"/>
            </w:rPr>
            <w:t>.</w:t>
          </w:r>
        </w:p>
        <w:p w14:paraId="32ACD935" w14:textId="77777777" w:rsidR="00F12FE5" w:rsidRDefault="00F12FE5" w:rsidP="0040329D">
          <w:pPr>
            <w:pStyle w:val="Default"/>
            <w:ind w:left="1800"/>
          </w:pPr>
        </w:p>
        <w:p w14:paraId="0A44F9D8" w14:textId="1AE0BD09" w:rsidR="00121E3E" w:rsidRDefault="00121E3E" w:rsidP="0040329D">
          <w:pPr>
            <w:pStyle w:val="ListParagraph"/>
            <w:numPr>
              <w:ilvl w:val="1"/>
              <w:numId w:val="16"/>
            </w:numPr>
            <w:ind w:left="1080"/>
          </w:pPr>
          <w:r>
            <w:t>Under “</w:t>
          </w:r>
          <w:r w:rsidRPr="00121E3E">
            <w:rPr>
              <w:i/>
              <w:iCs/>
            </w:rPr>
            <w:t>The Organisation</w:t>
          </w:r>
          <w:r>
            <w:t>” provided</w:t>
          </w:r>
          <w:r w:rsidR="00DA4911">
            <w:t xml:space="preserve"> a generic organisational history which can be used by all parishes</w:t>
          </w:r>
          <w:r>
            <w:t>. The added information was:</w:t>
          </w:r>
        </w:p>
        <w:p w14:paraId="528DA1B7" w14:textId="77777777" w:rsidR="00121E3E" w:rsidRDefault="00121E3E" w:rsidP="0040329D">
          <w:pPr>
            <w:pStyle w:val="Default"/>
            <w:numPr>
              <w:ilvl w:val="2"/>
              <w:numId w:val="16"/>
            </w:numPr>
            <w:ind w:left="1800"/>
            <w:rPr>
              <w:b/>
              <w:bCs/>
            </w:rPr>
          </w:pPr>
          <w:r>
            <w:rPr>
              <w:b/>
              <w:bCs/>
            </w:rPr>
            <w:t xml:space="preserve">Please provide a short summary of the history of your organisation to date. </w:t>
          </w:r>
        </w:p>
        <w:p w14:paraId="1E81D694" w14:textId="77777777" w:rsidR="00121E3E" w:rsidRDefault="00121E3E" w:rsidP="0040329D">
          <w:pPr>
            <w:pStyle w:val="ListParagraph"/>
            <w:numPr>
              <w:ilvl w:val="3"/>
              <w:numId w:val="16"/>
            </w:numPr>
            <w:spacing w:after="0" w:line="240" w:lineRule="auto"/>
            <w:ind w:left="2520"/>
            <w:contextualSpacing w:val="0"/>
          </w:pPr>
          <w:r>
            <w:t>The Church of Ireland traces its origins to the mission of St Patrick in the Fifth Century. The modern Legal Structure of the Church was established in 1870 by the Irish Church Act.</w:t>
          </w:r>
        </w:p>
        <w:p w14:paraId="1E60B9C4" w14:textId="77777777" w:rsidR="009F7C1E" w:rsidRDefault="009F7C1E" w:rsidP="009F7C1E">
          <w:pPr>
            <w:pStyle w:val="ListParagraph"/>
            <w:spacing w:after="0" w:line="240" w:lineRule="auto"/>
            <w:ind w:left="3087"/>
            <w:contextualSpacing w:val="0"/>
          </w:pPr>
        </w:p>
        <w:p w14:paraId="7ADB3E31" w14:textId="6B74F789" w:rsidR="003C6248" w:rsidRDefault="003C6248" w:rsidP="003C6248">
          <w:pPr>
            <w:pStyle w:val="ListParagraph"/>
            <w:numPr>
              <w:ilvl w:val="0"/>
              <w:numId w:val="15"/>
            </w:numPr>
            <w:spacing w:after="0" w:line="240" w:lineRule="auto"/>
          </w:pPr>
          <w:hyperlink r:id="rId20" w:history="1">
            <w:r w:rsidRPr="003C6248">
              <w:rPr>
                <w:rStyle w:val="Hyperlink"/>
              </w:rPr>
              <w:t>C.7 Trustee Details</w:t>
            </w:r>
          </w:hyperlink>
          <w:r>
            <w:t>: Updated to version 1.2.0, Dated 03/04/24.</w:t>
          </w:r>
        </w:p>
        <w:p w14:paraId="3FFAFD83" w14:textId="77777777" w:rsidR="0040329D" w:rsidRDefault="003C6248" w:rsidP="0040329D">
          <w:pPr>
            <w:pStyle w:val="ListParagraph"/>
            <w:spacing w:after="0" w:line="240" w:lineRule="auto"/>
            <w:rPr>
              <w:bCs/>
              <w:lang w:val="en-US"/>
            </w:rPr>
          </w:pPr>
          <w:r w:rsidRPr="00121E3E">
            <w:rPr>
              <w:bCs/>
              <w:lang w:val="en-US"/>
            </w:rPr>
            <w:t>Differences to previous version:</w:t>
          </w:r>
        </w:p>
        <w:p w14:paraId="5CD885D4" w14:textId="77777777" w:rsidR="0040329D" w:rsidRDefault="00894FC7" w:rsidP="0040329D">
          <w:pPr>
            <w:pStyle w:val="ListParagraph"/>
            <w:numPr>
              <w:ilvl w:val="1"/>
              <w:numId w:val="15"/>
            </w:numPr>
            <w:spacing w:after="0" w:line="240" w:lineRule="auto"/>
            <w:rPr>
              <w:bCs/>
              <w:lang w:val="en-US"/>
            </w:rPr>
          </w:pPr>
          <w:r w:rsidRPr="0040329D">
            <w:rPr>
              <w:bCs/>
              <w:lang w:val="en-US"/>
            </w:rPr>
            <w:t xml:space="preserve">Minor changes to wording, to make form applicable to NI and </w:t>
          </w:r>
          <w:proofErr w:type="spellStart"/>
          <w:r w:rsidRPr="0040329D">
            <w:rPr>
              <w:bCs/>
              <w:lang w:val="en-US"/>
            </w:rPr>
            <w:t>RoI</w:t>
          </w:r>
          <w:proofErr w:type="spellEnd"/>
          <w:r w:rsidRPr="0040329D">
            <w:rPr>
              <w:bCs/>
              <w:lang w:val="en-US"/>
            </w:rPr>
            <w:t xml:space="preserve"> parishes. </w:t>
          </w:r>
        </w:p>
        <w:p w14:paraId="68DABB97" w14:textId="77777777" w:rsidR="0040329D" w:rsidRDefault="00894FC7" w:rsidP="0040329D">
          <w:pPr>
            <w:pStyle w:val="ListParagraph"/>
            <w:numPr>
              <w:ilvl w:val="1"/>
              <w:numId w:val="15"/>
            </w:numPr>
            <w:spacing w:after="0" w:line="240" w:lineRule="auto"/>
            <w:rPr>
              <w:bCs/>
              <w:lang w:val="en-US"/>
            </w:rPr>
          </w:pPr>
          <w:r w:rsidRPr="0040329D">
            <w:rPr>
              <w:bCs/>
              <w:lang w:val="en-US"/>
            </w:rPr>
            <w:t>Inclusion of a link to the Northern Ireland Trustee Declaration form.</w:t>
          </w:r>
        </w:p>
        <w:p w14:paraId="5B297B3E" w14:textId="746F31E9" w:rsidR="00CD6301" w:rsidRPr="0040329D" w:rsidRDefault="00CD6301" w:rsidP="0040329D">
          <w:pPr>
            <w:pStyle w:val="ListParagraph"/>
            <w:numPr>
              <w:ilvl w:val="1"/>
              <w:numId w:val="15"/>
            </w:numPr>
            <w:spacing w:after="0" w:line="240" w:lineRule="auto"/>
            <w:rPr>
              <w:bCs/>
              <w:lang w:val="en-US"/>
            </w:rPr>
          </w:pPr>
          <w:r>
            <w:t>Space included for Vestry Members to note connected persons alongside other charities of which they are trustees.</w:t>
          </w:r>
        </w:p>
        <w:p w14:paraId="740E1B4D" w14:textId="77777777" w:rsidR="00CD6301" w:rsidRDefault="00CD6301" w:rsidP="00A4136A">
          <w:pPr>
            <w:spacing w:after="0" w:line="240" w:lineRule="auto"/>
          </w:pPr>
        </w:p>
        <w:p w14:paraId="666F4C7E" w14:textId="15604AEE" w:rsidR="001C4BD7" w:rsidRDefault="001C4BD7" w:rsidP="00121E3E">
          <w:pPr>
            <w:pStyle w:val="ListParagraph"/>
            <w:numPr>
              <w:ilvl w:val="0"/>
              <w:numId w:val="15"/>
            </w:numPr>
            <w:spacing w:after="0" w:line="240" w:lineRule="auto"/>
          </w:pPr>
          <w:hyperlink r:id="rId21" w:history="1">
            <w:r w:rsidRPr="003C6248">
              <w:rPr>
                <w:rStyle w:val="Hyperlink"/>
              </w:rPr>
              <w:t>B.3 Conflict-of-Interest:</w:t>
            </w:r>
          </w:hyperlink>
          <w:r>
            <w:t xml:space="preserve"> Updated to version 1.2.0, Dated 03/04/24.</w:t>
          </w:r>
        </w:p>
        <w:p w14:paraId="61C08042" w14:textId="716DB5F3" w:rsidR="001C4BD7" w:rsidRDefault="001C4BD7" w:rsidP="001C4BD7">
          <w:pPr>
            <w:pStyle w:val="ListParagraph"/>
            <w:ind w:right="567"/>
            <w:jc w:val="both"/>
            <w:rPr>
              <w:bCs/>
              <w:lang w:val="en-US"/>
            </w:rPr>
          </w:pPr>
          <w:r w:rsidRPr="00121E3E">
            <w:rPr>
              <w:bCs/>
              <w:lang w:val="en-US"/>
            </w:rPr>
            <w:t>Differences to previous version:</w:t>
          </w:r>
        </w:p>
        <w:p w14:paraId="68179C16" w14:textId="7F1C7134" w:rsidR="001C4BD7" w:rsidRDefault="001C4BD7" w:rsidP="001C4BD7">
          <w:pPr>
            <w:pStyle w:val="ListParagraph"/>
            <w:numPr>
              <w:ilvl w:val="1"/>
              <w:numId w:val="15"/>
            </w:numPr>
            <w:ind w:right="567"/>
            <w:jc w:val="both"/>
            <w:rPr>
              <w:bCs/>
              <w:lang w:val="en-US"/>
            </w:rPr>
          </w:pPr>
          <w:r>
            <w:rPr>
              <w:bCs/>
              <w:lang w:val="en-US"/>
            </w:rPr>
            <w:t xml:space="preserve">The section on </w:t>
          </w:r>
          <w:r w:rsidRPr="001C4BD7">
            <w:rPr>
              <w:bCs/>
              <w:i/>
              <w:iCs/>
              <w:lang w:val="en-US"/>
            </w:rPr>
            <w:t>“Registers of Interests”</w:t>
          </w:r>
          <w:r>
            <w:rPr>
              <w:bCs/>
              <w:i/>
              <w:iCs/>
              <w:lang w:val="en-US"/>
            </w:rPr>
            <w:t xml:space="preserve"> </w:t>
          </w:r>
          <w:r>
            <w:rPr>
              <w:bCs/>
              <w:lang w:val="en-US"/>
            </w:rPr>
            <w:t>has been updated to reflect the change in requirements regarding such registers. The section now reads:</w:t>
          </w:r>
        </w:p>
        <w:p w14:paraId="4200CD30" w14:textId="77777777" w:rsidR="00CD6301" w:rsidRDefault="00CD6301" w:rsidP="00CD6301">
          <w:pPr>
            <w:pStyle w:val="ListParagraph"/>
            <w:ind w:left="1440" w:right="567"/>
            <w:jc w:val="right"/>
            <w:rPr>
              <w:bCs/>
              <w:lang w:val="en-US"/>
            </w:rPr>
          </w:pPr>
        </w:p>
        <w:p w14:paraId="54BF9C66" w14:textId="77777777" w:rsidR="001C4BD7" w:rsidRPr="001C4BD7" w:rsidRDefault="001C4BD7" w:rsidP="001C4BD7">
          <w:pPr>
            <w:pStyle w:val="ListParagraph"/>
            <w:numPr>
              <w:ilvl w:val="2"/>
              <w:numId w:val="15"/>
            </w:numPr>
            <w:spacing w:after="40" w:line="288" w:lineRule="auto"/>
            <w:ind w:right="401"/>
            <w:jc w:val="both"/>
            <w:rPr>
              <w:rFonts w:ascii="Times New Roman" w:hAnsi="Times New Roman" w:cs="Times New Roman"/>
              <w:b/>
              <w:bCs/>
              <w:sz w:val="20"/>
              <w:szCs w:val="20"/>
            </w:rPr>
          </w:pPr>
          <w:r w:rsidRPr="001C4BD7">
            <w:rPr>
              <w:rFonts w:ascii="Times New Roman" w:eastAsia="Calibri" w:hAnsi="Times New Roman" w:cs="Times New Roman"/>
              <w:b/>
              <w:bCs/>
              <w:sz w:val="20"/>
              <w:szCs w:val="20"/>
            </w:rPr>
            <w:t xml:space="preserve">KEEP A REGISTER OF CONNECTIONS AND INTERESTS </w:t>
          </w:r>
        </w:p>
        <w:p w14:paraId="55DFE08A" w14:textId="77777777" w:rsidR="001C4BD7" w:rsidRPr="005F59D3" w:rsidRDefault="001C4BD7" w:rsidP="001C4BD7">
          <w:pPr>
            <w:spacing w:after="113"/>
            <w:ind w:left="252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Select Vestry must maintain a record of</w:t>
          </w:r>
          <w:r w:rsidRPr="005F59D3">
            <w:rPr>
              <w:rFonts w:ascii="Times New Roman" w:eastAsia="Calibri" w:hAnsi="Times New Roman" w:cs="Times New Roman"/>
              <w:color w:val="262626"/>
              <w:sz w:val="20"/>
              <w:szCs w:val="20"/>
            </w:rPr>
            <w:t xml:space="preserve"> members’ </w:t>
          </w:r>
          <w:r>
            <w:rPr>
              <w:rFonts w:ascii="Times New Roman" w:eastAsia="Calibri" w:hAnsi="Times New Roman" w:cs="Times New Roman"/>
              <w:color w:val="262626"/>
              <w:sz w:val="20"/>
              <w:szCs w:val="20"/>
            </w:rPr>
            <w:t xml:space="preserve">connections and </w:t>
          </w:r>
          <w:r w:rsidRPr="005F59D3">
            <w:rPr>
              <w:rFonts w:ascii="Times New Roman" w:eastAsia="Calibri" w:hAnsi="Times New Roman" w:cs="Times New Roman"/>
              <w:color w:val="262626"/>
              <w:sz w:val="20"/>
              <w:szCs w:val="20"/>
            </w:rPr>
            <w:t xml:space="preserve">interests in a register, noting the following: </w:t>
          </w:r>
          <w:r w:rsidRPr="005F59D3">
            <w:rPr>
              <w:rFonts w:ascii="Times New Roman" w:eastAsia="Calibri" w:hAnsi="Times New Roman" w:cs="Times New Roman"/>
              <w:b/>
              <w:color w:val="262626"/>
              <w:sz w:val="20"/>
              <w:szCs w:val="20"/>
            </w:rPr>
            <w:t xml:space="preserve"> </w:t>
          </w:r>
        </w:p>
        <w:p w14:paraId="08B5EA73" w14:textId="77777777" w:rsidR="001C4BD7" w:rsidRPr="00F533C6" w:rsidRDefault="001C4BD7" w:rsidP="001C4BD7">
          <w:pPr>
            <w:pStyle w:val="ListParagraph"/>
            <w:numPr>
              <w:ilvl w:val="0"/>
              <w:numId w:val="5"/>
            </w:numPr>
            <w:spacing w:after="0"/>
            <w:ind w:left="288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Name of member</w:t>
          </w:r>
          <w:r>
            <w:rPr>
              <w:rFonts w:ascii="Times New Roman" w:eastAsia="Calibri" w:hAnsi="Times New Roman" w:cs="Times New Roman"/>
              <w:color w:val="262626"/>
              <w:sz w:val="20"/>
              <w:szCs w:val="20"/>
            </w:rPr>
            <w:t>(s)</w:t>
          </w:r>
          <w:r w:rsidRPr="005F59D3">
            <w:rPr>
              <w:rFonts w:ascii="Times New Roman" w:eastAsia="Calibri" w:hAnsi="Times New Roman" w:cs="Times New Roman"/>
              <w:color w:val="262626"/>
              <w:sz w:val="20"/>
              <w:szCs w:val="20"/>
            </w:rPr>
            <w:t xml:space="preserve"> </w:t>
          </w:r>
        </w:p>
        <w:p w14:paraId="45EFE8DC" w14:textId="77777777" w:rsidR="001C4BD7" w:rsidRPr="005F59D3" w:rsidRDefault="001C4BD7" w:rsidP="001C4BD7">
          <w:pPr>
            <w:pStyle w:val="ListParagraph"/>
            <w:numPr>
              <w:ilvl w:val="0"/>
              <w:numId w:val="5"/>
            </w:numPr>
            <w:spacing w:after="0"/>
            <w:ind w:left="288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 xml:space="preserve">The connection (familial, personal or business </w:t>
          </w:r>
          <w:r w:rsidRPr="005F59D3">
            <w:rPr>
              <w:rFonts w:ascii="Times New Roman" w:eastAsia="Calibri" w:hAnsi="Times New Roman" w:cs="Times New Roman"/>
              <w:color w:val="262626"/>
              <w:sz w:val="20"/>
              <w:szCs w:val="20"/>
            </w:rPr>
            <w:t>and whether current or past</w:t>
          </w:r>
          <w:r>
            <w:rPr>
              <w:rFonts w:ascii="Times New Roman" w:eastAsia="Calibri" w:hAnsi="Times New Roman" w:cs="Times New Roman"/>
              <w:color w:val="262626"/>
              <w:sz w:val="20"/>
              <w:szCs w:val="20"/>
            </w:rPr>
            <w:t>)</w:t>
          </w:r>
        </w:p>
        <w:p w14:paraId="1FC52AC6" w14:textId="77777777" w:rsidR="001C4BD7" w:rsidRPr="005F59D3" w:rsidRDefault="001C4BD7" w:rsidP="001C4BD7">
          <w:pPr>
            <w:pStyle w:val="ListParagraph"/>
            <w:numPr>
              <w:ilvl w:val="0"/>
              <w:numId w:val="5"/>
            </w:numPr>
            <w:spacing w:after="0"/>
            <w:ind w:left="288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i</w:t>
          </w:r>
          <w:r w:rsidRPr="005F59D3">
            <w:rPr>
              <w:rFonts w:ascii="Times New Roman" w:eastAsia="Calibri" w:hAnsi="Times New Roman" w:cs="Times New Roman"/>
              <w:color w:val="262626"/>
              <w:sz w:val="20"/>
              <w:szCs w:val="20"/>
            </w:rPr>
            <w:t>nterest</w:t>
          </w:r>
          <w:r>
            <w:rPr>
              <w:rFonts w:ascii="Times New Roman" w:eastAsia="Calibri" w:hAnsi="Times New Roman" w:cs="Times New Roman"/>
              <w:color w:val="262626"/>
              <w:sz w:val="20"/>
              <w:szCs w:val="20"/>
            </w:rPr>
            <w:t>/connected person</w:t>
          </w:r>
          <w:r w:rsidRPr="005F59D3">
            <w:rPr>
              <w:rFonts w:ascii="Times New Roman" w:eastAsia="Calibri" w:hAnsi="Times New Roman" w:cs="Times New Roman"/>
              <w:color w:val="262626"/>
              <w:sz w:val="20"/>
              <w:szCs w:val="20"/>
            </w:rPr>
            <w:t xml:space="preserve"> (</w:t>
          </w:r>
          <w:r>
            <w:rPr>
              <w:rFonts w:ascii="Times New Roman" w:eastAsia="Calibri" w:hAnsi="Times New Roman" w:cs="Times New Roman"/>
              <w:color w:val="262626"/>
              <w:sz w:val="20"/>
              <w:szCs w:val="20"/>
            </w:rPr>
            <w:t>e.g. Other member of Select Vestry, employee, or provider of goods/services to parish</w:t>
          </w:r>
          <w:r w:rsidRPr="005F59D3">
            <w:rPr>
              <w:rFonts w:ascii="Times New Roman" w:eastAsia="Calibri" w:hAnsi="Times New Roman" w:cs="Times New Roman"/>
              <w:color w:val="262626"/>
              <w:sz w:val="20"/>
              <w:szCs w:val="20"/>
            </w:rPr>
            <w:t xml:space="preserve">) </w:t>
          </w:r>
        </w:p>
        <w:p w14:paraId="6A06A227" w14:textId="77777777" w:rsidR="001C4BD7" w:rsidRPr="00F533C6" w:rsidRDefault="001C4BD7" w:rsidP="001C4BD7">
          <w:pPr>
            <w:pStyle w:val="ListParagraph"/>
            <w:numPr>
              <w:ilvl w:val="0"/>
              <w:numId w:val="5"/>
            </w:numPr>
            <w:spacing w:after="0"/>
            <w:ind w:left="288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Whether the interest is deemed by the select vestry to be a risk to the best interests of the parish </w:t>
          </w:r>
        </w:p>
        <w:p w14:paraId="1B87A32A" w14:textId="77777777" w:rsidR="001C4BD7" w:rsidRDefault="001C4BD7" w:rsidP="001C4BD7">
          <w:pPr>
            <w:pStyle w:val="ListParagraph"/>
            <w:spacing w:after="0"/>
            <w:ind w:left="2880" w:right="401"/>
            <w:jc w:val="both"/>
            <w:rPr>
              <w:rFonts w:ascii="Times New Roman" w:eastAsia="Calibri" w:hAnsi="Times New Roman" w:cs="Times New Roman"/>
              <w:color w:val="262626"/>
              <w:sz w:val="20"/>
              <w:szCs w:val="20"/>
            </w:rPr>
          </w:pPr>
        </w:p>
        <w:p w14:paraId="0392F983" w14:textId="67544E90" w:rsidR="009F7C1E" w:rsidRDefault="001C4BD7" w:rsidP="00857BBE">
          <w:pPr>
            <w:spacing w:after="0"/>
            <w:ind w:left="2520" w:right="401"/>
            <w:jc w:val="both"/>
            <w:rPr>
              <w:rFonts w:ascii="Times New Roman" w:hAnsi="Times New Roman" w:cs="Times New Roman"/>
              <w:sz w:val="20"/>
              <w:szCs w:val="20"/>
            </w:rPr>
          </w:pPr>
          <w:r w:rsidRPr="00F533C6">
            <w:rPr>
              <w:rFonts w:ascii="Times New Roman" w:eastAsia="Calibri" w:hAnsi="Times New Roman" w:cs="Times New Roman"/>
              <w:color w:val="262626"/>
              <w:sz w:val="20"/>
              <w:szCs w:val="20"/>
            </w:rPr>
            <w:t>Parishes</w:t>
          </w:r>
          <w:r>
            <w:rPr>
              <w:rFonts w:ascii="Times New Roman" w:eastAsia="Calibri" w:hAnsi="Times New Roman" w:cs="Times New Roman"/>
              <w:color w:val="262626"/>
              <w:sz w:val="20"/>
              <w:szCs w:val="20"/>
            </w:rPr>
            <w:t xml:space="preserve"> </w:t>
          </w:r>
          <w:r w:rsidR="001307F0">
            <w:rPr>
              <w:rFonts w:ascii="Times New Roman" w:eastAsia="Calibri" w:hAnsi="Times New Roman" w:cs="Times New Roman"/>
              <w:color w:val="262626"/>
              <w:sz w:val="20"/>
              <w:szCs w:val="20"/>
            </w:rPr>
            <w:t>must</w:t>
          </w:r>
          <w:r>
            <w:rPr>
              <w:rFonts w:ascii="Times New Roman" w:eastAsia="Calibri" w:hAnsi="Times New Roman" w:cs="Times New Roman"/>
              <w:color w:val="262626"/>
              <w:sz w:val="20"/>
              <w:szCs w:val="20"/>
            </w:rPr>
            <w:t xml:space="preserve"> also note </w:t>
          </w:r>
          <w:r w:rsidRPr="001307F0">
            <w:rPr>
              <w:rFonts w:ascii="Times New Roman" w:eastAsia="Calibri" w:hAnsi="Times New Roman" w:cs="Times New Roman"/>
              <w:color w:val="262626"/>
              <w:sz w:val="20"/>
              <w:szCs w:val="20"/>
              <w:u w:val="single"/>
            </w:rPr>
            <w:t>any o</w:t>
          </w:r>
          <w:r w:rsidRPr="00F14EB7">
            <w:rPr>
              <w:rFonts w:ascii="Times New Roman" w:eastAsia="Calibri" w:hAnsi="Times New Roman" w:cs="Times New Roman"/>
              <w:color w:val="262626"/>
              <w:sz w:val="20"/>
              <w:szCs w:val="20"/>
              <w:u w:val="single"/>
            </w:rPr>
            <w:t>ther charities</w:t>
          </w:r>
          <w:r>
            <w:rPr>
              <w:rFonts w:ascii="Times New Roman" w:eastAsia="Calibri" w:hAnsi="Times New Roman" w:cs="Times New Roman"/>
              <w:color w:val="262626"/>
              <w:sz w:val="20"/>
              <w:szCs w:val="20"/>
            </w:rPr>
            <w:t xml:space="preserve"> on which members of the Select Vestry are trustees. </w:t>
          </w:r>
        </w:p>
        <w:p w14:paraId="41B0EA31" w14:textId="77777777" w:rsidR="00857BBE" w:rsidRPr="00857BBE" w:rsidRDefault="00857BBE" w:rsidP="00857BBE">
          <w:pPr>
            <w:spacing w:after="0"/>
            <w:ind w:left="2520" w:right="401"/>
            <w:jc w:val="both"/>
            <w:rPr>
              <w:rFonts w:ascii="Times New Roman" w:hAnsi="Times New Roman" w:cs="Times New Roman"/>
              <w:sz w:val="20"/>
              <w:szCs w:val="20"/>
            </w:rPr>
          </w:pPr>
        </w:p>
        <w:bookmarkStart w:id="1" w:name="BSP"/>
        <w:p w14:paraId="399F01EF" w14:textId="2460535F" w:rsidR="000F5C94" w:rsidRDefault="000F5C94" w:rsidP="000F5C94">
          <w:pPr>
            <w:pStyle w:val="ListParagraph"/>
            <w:numPr>
              <w:ilvl w:val="0"/>
              <w:numId w:val="15"/>
            </w:numPr>
            <w:spacing w:after="0" w:line="240" w:lineRule="auto"/>
          </w:pPr>
          <w:r>
            <w:fldChar w:fldCharType="begin"/>
          </w:r>
          <w:r w:rsidR="004D68CF">
            <w:instrText>HYPERLINK "https://www.ireland.anglican.org/cmsfiles/pdf/Resources/ParishResources/SelectVestry/Charities/Registration-RI/B.8-Beneficiary-Selection-Policy.docx"</w:instrText>
          </w:r>
          <w:r>
            <w:fldChar w:fldCharType="separate"/>
          </w:r>
          <w:r w:rsidR="004D68CF">
            <w:rPr>
              <w:rStyle w:val="Hyperlink"/>
            </w:rPr>
            <w:t>B.8 Beneficiary Selection Policy</w:t>
          </w:r>
          <w:r>
            <w:rPr>
              <w:rStyle w:val="Hyperlink"/>
            </w:rPr>
            <w:fldChar w:fldCharType="end"/>
          </w:r>
          <w:r>
            <w:t xml:space="preserve">: </w:t>
          </w:r>
          <w:r w:rsidR="004D68CF" w:rsidRPr="00E40273">
            <w:rPr>
              <w:b/>
              <w:bCs/>
            </w:rPr>
            <w:t>New document added</w:t>
          </w:r>
          <w:r w:rsidR="004D68CF">
            <w:t>, V1.0.0 Dated 04/09/23</w:t>
          </w:r>
          <w:r>
            <w:t>.</w:t>
          </w:r>
        </w:p>
        <w:p w14:paraId="22C89F96" w14:textId="15A36EA7" w:rsidR="000F5C94" w:rsidRPr="000F5C94" w:rsidRDefault="004D68CF" w:rsidP="00E40273">
          <w:pPr>
            <w:ind w:left="720"/>
          </w:pPr>
          <w:r>
            <w:rPr>
              <w:lang w:val="en-US"/>
            </w:rPr>
            <w:t xml:space="preserve">This document exists to reflect the CRAs requirement of parishes to have a policy related to Benevolent Funds. The policy has been kept intentionally brief, instead directing </w:t>
          </w:r>
          <w:r w:rsidR="000E2967">
            <w:rPr>
              <w:lang w:val="en-US"/>
            </w:rPr>
            <w:t>parishes to follow best practice</w:t>
          </w:r>
          <w:r w:rsidR="000E4820">
            <w:rPr>
              <w:lang w:val="en-US"/>
            </w:rPr>
            <w:t xml:space="preserve"> suggestions</w:t>
          </w:r>
          <w:r w:rsidR="000E2967">
            <w:rPr>
              <w:lang w:val="en-US"/>
            </w:rPr>
            <w:t xml:space="preserve"> as laid out in the new </w:t>
          </w:r>
          <w:hyperlink r:id="rId22" w:history="1">
            <w:r w:rsidR="000E2967" w:rsidRPr="000E4820">
              <w:rPr>
                <w:rStyle w:val="Hyperlink"/>
              </w:rPr>
              <w:t>Guidance on Management of Parish Benevolent Fund</w:t>
            </w:r>
          </w:hyperlink>
          <w:r w:rsidR="000E2967">
            <w:t xml:space="preserve"> document</w:t>
          </w:r>
          <w:r w:rsidR="000E4820">
            <w:t xml:space="preserve"> (below), rather than providing strict policies</w:t>
          </w:r>
          <w:r w:rsidR="000E2967">
            <w:t xml:space="preserve">. </w:t>
          </w:r>
        </w:p>
        <w:bookmarkEnd w:id="1"/>
        <w:p w14:paraId="0B7233F0" w14:textId="33D9E5DD" w:rsidR="000E4820" w:rsidRPr="000E4820" w:rsidRDefault="000E4820" w:rsidP="008639FC">
          <w:pPr>
            <w:pStyle w:val="ListParagraph"/>
            <w:numPr>
              <w:ilvl w:val="0"/>
              <w:numId w:val="15"/>
            </w:numPr>
            <w:ind w:right="567"/>
            <w:jc w:val="both"/>
            <w:rPr>
              <w:bCs/>
              <w:lang w:val="en-US"/>
            </w:rPr>
          </w:pPr>
          <w:r>
            <w:fldChar w:fldCharType="begin"/>
          </w:r>
          <w:r>
            <w:instrText>HYPERLINK "https://www.ireland.anglican.org/cmsfiles/pdf/Resources/ParishResources/SelectVestry/Charities/Registration-RI/Guidance-on-Management-of-Parish-Benevolent-Fund.docx"</w:instrText>
          </w:r>
          <w:r>
            <w:fldChar w:fldCharType="separate"/>
          </w:r>
          <w:r w:rsidRPr="000E4820">
            <w:rPr>
              <w:rStyle w:val="Hyperlink"/>
            </w:rPr>
            <w:t>Guidance on Management of Parish Benevolent Fund</w:t>
          </w:r>
          <w:r>
            <w:fldChar w:fldCharType="end"/>
          </w:r>
          <w:r>
            <w:t xml:space="preserve">: </w:t>
          </w:r>
          <w:r w:rsidRPr="00E40273">
            <w:rPr>
              <w:b/>
              <w:bCs/>
            </w:rPr>
            <w:t>New document added</w:t>
          </w:r>
          <w:r>
            <w:t>.</w:t>
          </w:r>
        </w:p>
        <w:p w14:paraId="34C5EF15" w14:textId="77777777" w:rsidR="000E4820" w:rsidRDefault="000E4820" w:rsidP="000E4820">
          <w:pPr>
            <w:pStyle w:val="ListParagraph"/>
            <w:ind w:right="567"/>
            <w:jc w:val="both"/>
            <w:rPr>
              <w:bCs/>
              <w:lang w:val="en-US"/>
            </w:rPr>
          </w:pPr>
          <w:r>
            <w:rPr>
              <w:bCs/>
              <w:lang w:val="en-US"/>
            </w:rPr>
            <w:t xml:space="preserve">As noted above, this document is intended to provide a guide to the best practices around benevolent funds, without implementing strict </w:t>
          </w:r>
          <w:proofErr w:type="gramStart"/>
          <w:r>
            <w:rPr>
              <w:bCs/>
              <w:lang w:val="en-US"/>
            </w:rPr>
            <w:t>policy</w:t>
          </w:r>
          <w:proofErr w:type="gramEnd"/>
          <w:r>
            <w:rPr>
              <w:bCs/>
              <w:lang w:val="en-US"/>
            </w:rPr>
            <w:t xml:space="preserve"> and procedure around such giving.</w:t>
          </w:r>
        </w:p>
        <w:p w14:paraId="3C9DC397" w14:textId="096CFA2B" w:rsidR="000E4820" w:rsidRDefault="000E4820" w:rsidP="000E4820">
          <w:pPr>
            <w:pStyle w:val="ListParagraph"/>
            <w:ind w:right="567"/>
            <w:jc w:val="both"/>
            <w:rPr>
              <w:bCs/>
              <w:lang w:val="en-US"/>
            </w:rPr>
          </w:pPr>
          <w:r>
            <w:rPr>
              <w:bCs/>
              <w:lang w:val="en-US"/>
            </w:rPr>
            <w:t xml:space="preserve"> </w:t>
          </w:r>
        </w:p>
        <w:p w14:paraId="49DCAA4E" w14:textId="622A4A53" w:rsidR="008639FC" w:rsidRDefault="008639FC" w:rsidP="008639FC">
          <w:pPr>
            <w:pStyle w:val="ListParagraph"/>
            <w:numPr>
              <w:ilvl w:val="0"/>
              <w:numId w:val="15"/>
            </w:numPr>
            <w:ind w:right="567"/>
            <w:jc w:val="both"/>
            <w:rPr>
              <w:bCs/>
              <w:lang w:val="en-US"/>
            </w:rPr>
          </w:pPr>
          <w:r>
            <w:rPr>
              <w:bCs/>
              <w:lang w:val="en-US"/>
            </w:rPr>
            <w:t>RI Trustee Handbook: Updated to version 1.1.0, Dated 11/3/24</w:t>
          </w:r>
          <w:r w:rsidR="0025511D">
            <w:rPr>
              <w:bCs/>
              <w:lang w:val="en-US"/>
            </w:rPr>
            <w:t>.</w:t>
          </w:r>
        </w:p>
        <w:p w14:paraId="2EE91882" w14:textId="79EEBC93" w:rsidR="008639FC" w:rsidRDefault="008639FC" w:rsidP="008639FC">
          <w:pPr>
            <w:pStyle w:val="ListParagraph"/>
            <w:numPr>
              <w:ilvl w:val="1"/>
              <w:numId w:val="15"/>
            </w:numPr>
            <w:ind w:right="567"/>
            <w:jc w:val="both"/>
            <w:rPr>
              <w:bCs/>
              <w:lang w:val="en-US"/>
            </w:rPr>
          </w:pPr>
          <w:r>
            <w:rPr>
              <w:bCs/>
              <w:lang w:val="en-US"/>
            </w:rPr>
            <w:t>Updated links, including Trustee Details form link.</w:t>
          </w:r>
        </w:p>
        <w:p w14:paraId="5BFCA4F2" w14:textId="77777777" w:rsidR="009F7C1E" w:rsidRDefault="009F7C1E" w:rsidP="009F7C1E">
          <w:pPr>
            <w:pStyle w:val="ListParagraph"/>
            <w:ind w:left="1440" w:right="567"/>
            <w:jc w:val="both"/>
            <w:rPr>
              <w:bCs/>
              <w:lang w:val="en-US"/>
            </w:rPr>
          </w:pPr>
        </w:p>
        <w:p w14:paraId="2B0AE338" w14:textId="0F0919F2" w:rsidR="008639FC" w:rsidRDefault="008639FC" w:rsidP="008639FC">
          <w:pPr>
            <w:pStyle w:val="ListParagraph"/>
            <w:numPr>
              <w:ilvl w:val="0"/>
              <w:numId w:val="15"/>
            </w:numPr>
            <w:ind w:right="567"/>
            <w:jc w:val="both"/>
            <w:rPr>
              <w:bCs/>
              <w:lang w:val="en-US"/>
            </w:rPr>
          </w:pPr>
          <w:r>
            <w:rPr>
              <w:bCs/>
              <w:lang w:val="en-US"/>
            </w:rPr>
            <w:t>NI Trustee Handbook: Updated to version 1.1.0, Dated 11/3/24</w:t>
          </w:r>
          <w:r w:rsidR="0025511D">
            <w:rPr>
              <w:bCs/>
              <w:lang w:val="en-US"/>
            </w:rPr>
            <w:t>.</w:t>
          </w:r>
        </w:p>
        <w:p w14:paraId="000E72B4" w14:textId="2D62E915" w:rsidR="00FB0953" w:rsidRDefault="008639FC" w:rsidP="008639FC">
          <w:pPr>
            <w:pStyle w:val="ListParagraph"/>
            <w:numPr>
              <w:ilvl w:val="1"/>
              <w:numId w:val="15"/>
            </w:numPr>
            <w:spacing w:after="0" w:line="240" w:lineRule="auto"/>
            <w:ind w:right="567"/>
            <w:jc w:val="both"/>
          </w:pPr>
          <w:r w:rsidRPr="008639FC">
            <w:rPr>
              <w:bCs/>
              <w:lang w:val="en-US"/>
            </w:rPr>
            <w:t>Updated links, including Trustee Details form link</w:t>
          </w:r>
          <w:r>
            <w:rPr>
              <w:bCs/>
              <w:lang w:val="en-US"/>
            </w:rPr>
            <w:t>.</w:t>
          </w:r>
        </w:p>
      </w:sdtContent>
    </w:sdt>
    <w:p w14:paraId="6FF559FA" w14:textId="77777777" w:rsidR="001E5187" w:rsidRPr="008639FC" w:rsidRDefault="001E5187" w:rsidP="001E5187">
      <w:pPr>
        <w:spacing w:after="0" w:line="240" w:lineRule="auto"/>
        <w:ind w:right="567"/>
        <w:jc w:val="both"/>
      </w:pPr>
    </w:p>
    <w:sectPr w:rsidR="001E5187" w:rsidRPr="008639FC" w:rsidSect="00F03D02">
      <w:headerReference w:type="even" r:id="rId23"/>
      <w:headerReference w:type="default" r:id="rId24"/>
      <w:headerReference w:type="first" r:id="rId25"/>
      <w:footerReference w:type="first" r:id="rId2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89E6" w14:textId="77777777" w:rsidR="00767302" w:rsidRDefault="00767302" w:rsidP="00173E5B">
      <w:pPr>
        <w:spacing w:after="0" w:line="240" w:lineRule="auto"/>
      </w:pPr>
      <w:r>
        <w:separator/>
      </w:r>
    </w:p>
  </w:endnote>
  <w:endnote w:type="continuationSeparator" w:id="0">
    <w:p w14:paraId="64DC91F9" w14:textId="77777777" w:rsidR="00767302" w:rsidRDefault="00767302"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9B0C" w14:textId="758A8851" w:rsidR="00F03D02" w:rsidRPr="00F03D02" w:rsidRDefault="00FB0953" w:rsidP="003A77AC">
    <w:pPr>
      <w:pStyle w:val="Footer"/>
      <w:rPr>
        <w:lang w:val="en-US"/>
      </w:rPr>
    </w:pPr>
    <w:r>
      <w:rPr>
        <w:lang w:val="en-US"/>
      </w:rPr>
      <w:t>Documents Changelog</w:t>
    </w:r>
    <w:r w:rsidR="003A77AC">
      <w:rPr>
        <w:lang w:val="en-US"/>
      </w:rPr>
      <w:ptab w:relativeTo="margin" w:alignment="right" w:leader="none"/>
    </w:r>
    <w:r w:rsidR="003A77AC">
      <w:rPr>
        <w:lang w:val="en-US"/>
      </w:rPr>
      <w:t xml:space="preserve">Dated </w:t>
    </w:r>
    <w:r w:rsidR="00B329B1">
      <w:rPr>
        <w:lang w:val="en-US"/>
      </w:rPr>
      <w:t>24</w:t>
    </w:r>
    <w:r w:rsidR="003A77AC">
      <w:rPr>
        <w:lang w:val="en-US"/>
      </w:rPr>
      <w:t>/</w:t>
    </w:r>
    <w:r w:rsidR="00B329B1">
      <w:rPr>
        <w:lang w:val="en-US"/>
      </w:rPr>
      <w:t>10</w:t>
    </w:r>
    <w:r w:rsidR="003A77AC">
      <w:rPr>
        <w:lang w:val="en-US"/>
      </w:rPr>
      <w:t>/2</w:t>
    </w:r>
    <w:r w:rsidR="006769F5">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7CDE" w14:textId="77777777" w:rsidR="00767302" w:rsidRDefault="00767302" w:rsidP="00173E5B">
      <w:pPr>
        <w:spacing w:after="0" w:line="240" w:lineRule="auto"/>
      </w:pPr>
      <w:r>
        <w:separator/>
      </w:r>
    </w:p>
  </w:footnote>
  <w:footnote w:type="continuationSeparator" w:id="0">
    <w:p w14:paraId="74E68CF0" w14:textId="77777777" w:rsidR="00767302" w:rsidRDefault="00767302"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2AB1" w14:textId="6890F000" w:rsidR="00173E5B" w:rsidRDefault="00B329B1">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1026"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426082474"/>
      <w:docPartObj>
        <w:docPartGallery w:val="Page Numbers (Top of Page)"/>
        <w:docPartUnique/>
      </w:docPartObj>
    </w:sdtPr>
    <w:sdtEndPr>
      <w:rPr>
        <w:b/>
        <w:bCs/>
        <w:noProof/>
        <w:color w:val="auto"/>
        <w:spacing w:val="0"/>
      </w:rPr>
    </w:sdtEndPr>
    <w:sdtContent>
      <w:p w14:paraId="60221C16" w14:textId="62E52B15" w:rsidR="00F77F1E" w:rsidRDefault="00F77F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A56390B" w14:textId="07DE2BA9" w:rsidR="00173E5B" w:rsidRDefault="00B329B1">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1027"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79189"/>
      <w:docPartObj>
        <w:docPartGallery w:val="Page Numbers (Top of Page)"/>
        <w:docPartUnique/>
      </w:docPartObj>
    </w:sdtPr>
    <w:sdtEndPr>
      <w:rPr>
        <w:noProof/>
      </w:rPr>
    </w:sdtEndPr>
    <w:sdtContent>
      <w:p w14:paraId="6A88CA1F" w14:textId="6349E30B" w:rsidR="000E17C1" w:rsidRDefault="000E17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0155A" w14:textId="2DC6CB6B" w:rsidR="00173E5B" w:rsidRDefault="00B329B1">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1025"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9F3"/>
    <w:multiLevelType w:val="multilevel"/>
    <w:tmpl w:val="E0D04528"/>
    <w:styleLink w:val="WWNum3"/>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06F4D3D"/>
    <w:multiLevelType w:val="hybridMultilevel"/>
    <w:tmpl w:val="AF6C3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03D16"/>
    <w:multiLevelType w:val="hybridMultilevel"/>
    <w:tmpl w:val="4F5E5F2E"/>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 w15:restartNumberingAfterBreak="0">
    <w:nsid w:val="09426CF8"/>
    <w:multiLevelType w:val="hybridMultilevel"/>
    <w:tmpl w:val="3600EB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8D3723"/>
    <w:multiLevelType w:val="hybridMultilevel"/>
    <w:tmpl w:val="11928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2E47C8"/>
    <w:multiLevelType w:val="hybridMultilevel"/>
    <w:tmpl w:val="1634447C"/>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65269C"/>
    <w:multiLevelType w:val="hybridMultilevel"/>
    <w:tmpl w:val="2BBAEB5C"/>
    <w:lvl w:ilvl="0" w:tplc="71BCBB20">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A413E1"/>
    <w:multiLevelType w:val="hybridMultilevel"/>
    <w:tmpl w:val="42180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9414A"/>
    <w:multiLevelType w:val="hybridMultilevel"/>
    <w:tmpl w:val="08B8CD9C"/>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9" w15:restartNumberingAfterBreak="0">
    <w:nsid w:val="31D272B4"/>
    <w:multiLevelType w:val="hybridMultilevel"/>
    <w:tmpl w:val="6D2C9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381127"/>
    <w:multiLevelType w:val="multilevel"/>
    <w:tmpl w:val="7750D614"/>
    <w:styleLink w:val="WWNum4"/>
    <w:lvl w:ilvl="0">
      <w:numFmt w:val="bullet"/>
      <w:lvlText w:val="-"/>
      <w:lvlJc w:val="left"/>
      <w:pPr>
        <w:ind w:left="1440" w:hanging="360"/>
      </w:pPr>
      <w:rPr>
        <w:rFonts w:ascii="Arial" w:eastAsia="Cambria"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B696359"/>
    <w:multiLevelType w:val="hybridMultilevel"/>
    <w:tmpl w:val="54F24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EEE009B"/>
    <w:multiLevelType w:val="hybridMultilevel"/>
    <w:tmpl w:val="50C627FA"/>
    <w:lvl w:ilvl="0" w:tplc="B29CB03A">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4A990B4C"/>
    <w:multiLevelType w:val="hybridMultilevel"/>
    <w:tmpl w:val="670A8BD6"/>
    <w:lvl w:ilvl="0" w:tplc="3D100108">
      <w:start w:val="1"/>
      <w:numFmt w:val="decimal"/>
      <w:lvlText w:val="%1."/>
      <w:lvlJc w:val="left"/>
      <w:pPr>
        <w:ind w:left="705" w:firstLine="0"/>
      </w:pPr>
      <w:rPr>
        <w:rFonts w:asciiTheme="majorHAnsi" w:eastAsia="Calibri" w:hAnsiTheme="majorHAnsi" w:cstheme="majorHAnsi" w:hint="default"/>
        <w:b/>
        <w:bCs/>
        <w:i w:val="0"/>
        <w:strike w:val="0"/>
        <w:dstrike w:val="0"/>
        <w:color w:val="000000"/>
        <w:sz w:val="22"/>
        <w:szCs w:val="22"/>
        <w:u w:val="none" w:color="000000"/>
        <w:effect w:val="none"/>
        <w:bdr w:val="none" w:sz="0" w:space="0" w:color="auto" w:frame="1"/>
        <w:vertAlign w:val="baseline"/>
      </w:rPr>
    </w:lvl>
    <w:lvl w:ilvl="1" w:tplc="4F1688B8">
      <w:start w:val="1"/>
      <w:numFmt w:val="lowerLetter"/>
      <w:lvlText w:val="%2"/>
      <w:lvlJc w:val="left"/>
      <w:pPr>
        <w:ind w:left="144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5BB6B902">
      <w:start w:val="1"/>
      <w:numFmt w:val="lowerRoman"/>
      <w:lvlText w:val="%3"/>
      <w:lvlJc w:val="left"/>
      <w:pPr>
        <w:ind w:left="21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0CF0A72E">
      <w:start w:val="1"/>
      <w:numFmt w:val="decimal"/>
      <w:lvlText w:val="%4"/>
      <w:lvlJc w:val="left"/>
      <w:pPr>
        <w:ind w:left="288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B44130A">
      <w:start w:val="1"/>
      <w:numFmt w:val="lowerLetter"/>
      <w:lvlText w:val="%5"/>
      <w:lvlJc w:val="left"/>
      <w:pPr>
        <w:ind w:left="360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FBE2594">
      <w:start w:val="1"/>
      <w:numFmt w:val="lowerRoman"/>
      <w:lvlText w:val="%6"/>
      <w:lvlJc w:val="left"/>
      <w:pPr>
        <w:ind w:left="432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1D84BF70">
      <w:start w:val="1"/>
      <w:numFmt w:val="decimal"/>
      <w:lvlText w:val="%7"/>
      <w:lvlJc w:val="left"/>
      <w:pPr>
        <w:ind w:left="504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A9D27212">
      <w:start w:val="1"/>
      <w:numFmt w:val="lowerLetter"/>
      <w:lvlText w:val="%8"/>
      <w:lvlJc w:val="left"/>
      <w:pPr>
        <w:ind w:left="57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AD40DEE8">
      <w:start w:val="1"/>
      <w:numFmt w:val="lowerRoman"/>
      <w:lvlText w:val="%9"/>
      <w:lvlJc w:val="left"/>
      <w:pPr>
        <w:ind w:left="648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4" w15:restartNumberingAfterBreak="0">
    <w:nsid w:val="4ACF1903"/>
    <w:multiLevelType w:val="hybridMultilevel"/>
    <w:tmpl w:val="2DD6DC28"/>
    <w:lvl w:ilvl="0" w:tplc="2B4EBE3A">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36C232D"/>
    <w:multiLevelType w:val="hybridMultilevel"/>
    <w:tmpl w:val="5B72B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4F6FD4"/>
    <w:multiLevelType w:val="hybridMultilevel"/>
    <w:tmpl w:val="AE7412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2531887"/>
    <w:multiLevelType w:val="hybridMultilevel"/>
    <w:tmpl w:val="6E9820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E46E58"/>
    <w:multiLevelType w:val="hybridMultilevel"/>
    <w:tmpl w:val="EAFEC612"/>
    <w:lvl w:ilvl="0" w:tplc="37A40924">
      <w:start w:val="1"/>
      <w:numFmt w:val="lowerLetter"/>
      <w:lvlText w:val="%1)"/>
      <w:lvlJc w:val="left"/>
      <w:pPr>
        <w:ind w:left="833" w:hanging="356"/>
      </w:pPr>
      <w:rPr>
        <w:rFonts w:ascii="Arial" w:eastAsia="Arial" w:hAnsi="Arial" w:cs="Times New Roman" w:hint="default"/>
        <w:spacing w:val="-1"/>
        <w:w w:val="99"/>
        <w:sz w:val="20"/>
        <w:szCs w:val="20"/>
      </w:rPr>
    </w:lvl>
    <w:lvl w:ilvl="1" w:tplc="0F5A619C">
      <w:start w:val="1"/>
      <w:numFmt w:val="bullet"/>
      <w:lvlText w:val="•"/>
      <w:lvlJc w:val="left"/>
      <w:pPr>
        <w:ind w:left="1818" w:hanging="356"/>
      </w:pPr>
    </w:lvl>
    <w:lvl w:ilvl="2" w:tplc="1D3CEC16">
      <w:start w:val="1"/>
      <w:numFmt w:val="bullet"/>
      <w:lvlText w:val="•"/>
      <w:lvlJc w:val="left"/>
      <w:pPr>
        <w:ind w:left="2803" w:hanging="356"/>
      </w:pPr>
    </w:lvl>
    <w:lvl w:ilvl="3" w:tplc="8C229B44">
      <w:start w:val="1"/>
      <w:numFmt w:val="bullet"/>
      <w:lvlText w:val="•"/>
      <w:lvlJc w:val="left"/>
      <w:pPr>
        <w:ind w:left="3789" w:hanging="356"/>
      </w:pPr>
    </w:lvl>
    <w:lvl w:ilvl="4" w:tplc="F7A28566">
      <w:start w:val="1"/>
      <w:numFmt w:val="bullet"/>
      <w:lvlText w:val="•"/>
      <w:lvlJc w:val="left"/>
      <w:pPr>
        <w:ind w:left="4774" w:hanging="356"/>
      </w:pPr>
    </w:lvl>
    <w:lvl w:ilvl="5" w:tplc="43EC4838">
      <w:start w:val="1"/>
      <w:numFmt w:val="bullet"/>
      <w:lvlText w:val="•"/>
      <w:lvlJc w:val="left"/>
      <w:pPr>
        <w:ind w:left="5759" w:hanging="356"/>
      </w:pPr>
    </w:lvl>
    <w:lvl w:ilvl="6" w:tplc="1F8A6644">
      <w:start w:val="1"/>
      <w:numFmt w:val="bullet"/>
      <w:lvlText w:val="•"/>
      <w:lvlJc w:val="left"/>
      <w:pPr>
        <w:ind w:left="6745" w:hanging="356"/>
      </w:pPr>
    </w:lvl>
    <w:lvl w:ilvl="7" w:tplc="99FCF400">
      <w:start w:val="1"/>
      <w:numFmt w:val="bullet"/>
      <w:lvlText w:val="•"/>
      <w:lvlJc w:val="left"/>
      <w:pPr>
        <w:ind w:left="7730" w:hanging="356"/>
      </w:pPr>
    </w:lvl>
    <w:lvl w:ilvl="8" w:tplc="3F74AADA">
      <w:start w:val="1"/>
      <w:numFmt w:val="bullet"/>
      <w:lvlText w:val="•"/>
      <w:lvlJc w:val="left"/>
      <w:pPr>
        <w:ind w:left="8715" w:hanging="356"/>
      </w:pPr>
    </w:lvl>
  </w:abstractNum>
  <w:num w:numId="1" w16cid:durableId="1241063810">
    <w:abstractNumId w:val="17"/>
  </w:num>
  <w:num w:numId="2" w16cid:durableId="1946307969">
    <w:abstractNumId w:val="8"/>
  </w:num>
  <w:num w:numId="3" w16cid:durableId="266425569">
    <w:abstractNumId w:val="9"/>
  </w:num>
  <w:num w:numId="4" w16cid:durableId="81537818">
    <w:abstractNumId w:val="15"/>
  </w:num>
  <w:num w:numId="5" w16cid:durableId="196477990">
    <w:abstractNumId w:val="1"/>
  </w:num>
  <w:num w:numId="6" w16cid:durableId="916209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282876">
    <w:abstractNumId w:val="6"/>
  </w:num>
  <w:num w:numId="8" w16cid:durableId="1140076902">
    <w:abstractNumId w:val="19"/>
    <w:lvlOverride w:ilvl="0">
      <w:startOverride w:val="1"/>
    </w:lvlOverride>
    <w:lvlOverride w:ilvl="1"/>
    <w:lvlOverride w:ilvl="2"/>
    <w:lvlOverride w:ilvl="3"/>
    <w:lvlOverride w:ilvl="4"/>
    <w:lvlOverride w:ilvl="5"/>
    <w:lvlOverride w:ilvl="6"/>
    <w:lvlOverride w:ilvl="7"/>
    <w:lvlOverride w:ilvl="8"/>
  </w:num>
  <w:num w:numId="9" w16cid:durableId="517084532">
    <w:abstractNumId w:val="14"/>
  </w:num>
  <w:num w:numId="10" w16cid:durableId="47076191">
    <w:abstractNumId w:val="12"/>
  </w:num>
  <w:num w:numId="11" w16cid:durableId="414017163">
    <w:abstractNumId w:val="0"/>
  </w:num>
  <w:num w:numId="12" w16cid:durableId="2063675901">
    <w:abstractNumId w:val="10"/>
  </w:num>
  <w:num w:numId="13" w16cid:durableId="1620452305">
    <w:abstractNumId w:val="3"/>
  </w:num>
  <w:num w:numId="14" w16cid:durableId="564032624">
    <w:abstractNumId w:val="18"/>
  </w:num>
  <w:num w:numId="15" w16cid:durableId="52001632">
    <w:abstractNumId w:val="16"/>
  </w:num>
  <w:num w:numId="16" w16cid:durableId="2144422870">
    <w:abstractNumId w:val="2"/>
  </w:num>
  <w:num w:numId="17" w16cid:durableId="1335109434">
    <w:abstractNumId w:val="5"/>
  </w:num>
  <w:num w:numId="18" w16cid:durableId="2021203616">
    <w:abstractNumId w:val="7"/>
  </w:num>
  <w:num w:numId="19" w16cid:durableId="1901094605">
    <w:abstractNumId w:val="4"/>
  </w:num>
  <w:num w:numId="20" w16cid:durableId="895164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5B"/>
    <w:rsid w:val="00003C27"/>
    <w:rsid w:val="00011C78"/>
    <w:rsid w:val="00032F95"/>
    <w:rsid w:val="00035DAD"/>
    <w:rsid w:val="00054FC3"/>
    <w:rsid w:val="000729AB"/>
    <w:rsid w:val="00072D48"/>
    <w:rsid w:val="000731D0"/>
    <w:rsid w:val="000A2117"/>
    <w:rsid w:val="000D7F3B"/>
    <w:rsid w:val="000E17C1"/>
    <w:rsid w:val="000E2967"/>
    <w:rsid w:val="000E4820"/>
    <w:rsid w:val="000F5C94"/>
    <w:rsid w:val="000F6475"/>
    <w:rsid w:val="00121E3E"/>
    <w:rsid w:val="001307F0"/>
    <w:rsid w:val="00173E5B"/>
    <w:rsid w:val="00182F63"/>
    <w:rsid w:val="00190090"/>
    <w:rsid w:val="001C4BD7"/>
    <w:rsid w:val="001C5E61"/>
    <w:rsid w:val="001E5187"/>
    <w:rsid w:val="00215D8C"/>
    <w:rsid w:val="00227556"/>
    <w:rsid w:val="00243DC8"/>
    <w:rsid w:val="00246CF5"/>
    <w:rsid w:val="0025511D"/>
    <w:rsid w:val="00266B0E"/>
    <w:rsid w:val="0027464F"/>
    <w:rsid w:val="002C52AE"/>
    <w:rsid w:val="00336261"/>
    <w:rsid w:val="00350CB3"/>
    <w:rsid w:val="0035404D"/>
    <w:rsid w:val="003854B5"/>
    <w:rsid w:val="003A77AC"/>
    <w:rsid w:val="003B29D5"/>
    <w:rsid w:val="003C6248"/>
    <w:rsid w:val="003E4439"/>
    <w:rsid w:val="003F4AE0"/>
    <w:rsid w:val="0040329D"/>
    <w:rsid w:val="00425584"/>
    <w:rsid w:val="004459ED"/>
    <w:rsid w:val="00477029"/>
    <w:rsid w:val="004B0532"/>
    <w:rsid w:val="004C5B3F"/>
    <w:rsid w:val="004D68CF"/>
    <w:rsid w:val="004F1C76"/>
    <w:rsid w:val="00506C98"/>
    <w:rsid w:val="00571486"/>
    <w:rsid w:val="0058606B"/>
    <w:rsid w:val="005A5134"/>
    <w:rsid w:val="005A54E5"/>
    <w:rsid w:val="005D2097"/>
    <w:rsid w:val="005F0451"/>
    <w:rsid w:val="0067295E"/>
    <w:rsid w:val="006769F5"/>
    <w:rsid w:val="00680AC5"/>
    <w:rsid w:val="00692E4C"/>
    <w:rsid w:val="006A679A"/>
    <w:rsid w:val="006D2BEA"/>
    <w:rsid w:val="006F32FF"/>
    <w:rsid w:val="007009C9"/>
    <w:rsid w:val="00700B03"/>
    <w:rsid w:val="007212F3"/>
    <w:rsid w:val="007232A8"/>
    <w:rsid w:val="00761077"/>
    <w:rsid w:val="00767302"/>
    <w:rsid w:val="00773A2C"/>
    <w:rsid w:val="007B12C6"/>
    <w:rsid w:val="007E7A04"/>
    <w:rsid w:val="007F02DB"/>
    <w:rsid w:val="00817D64"/>
    <w:rsid w:val="00821582"/>
    <w:rsid w:val="008248B9"/>
    <w:rsid w:val="00834DFA"/>
    <w:rsid w:val="00845D5C"/>
    <w:rsid w:val="00857BBE"/>
    <w:rsid w:val="008639FC"/>
    <w:rsid w:val="00864FCF"/>
    <w:rsid w:val="0089164B"/>
    <w:rsid w:val="00892578"/>
    <w:rsid w:val="00894FC7"/>
    <w:rsid w:val="008C0B47"/>
    <w:rsid w:val="00954F73"/>
    <w:rsid w:val="0095575C"/>
    <w:rsid w:val="009561FF"/>
    <w:rsid w:val="00992858"/>
    <w:rsid w:val="009970D5"/>
    <w:rsid w:val="009A5864"/>
    <w:rsid w:val="009B2C91"/>
    <w:rsid w:val="009D2247"/>
    <w:rsid w:val="009F7C1E"/>
    <w:rsid w:val="00A33B1C"/>
    <w:rsid w:val="00A4136A"/>
    <w:rsid w:val="00A913CB"/>
    <w:rsid w:val="00A9192D"/>
    <w:rsid w:val="00A963DA"/>
    <w:rsid w:val="00AA2191"/>
    <w:rsid w:val="00AA402D"/>
    <w:rsid w:val="00AC3506"/>
    <w:rsid w:val="00B02328"/>
    <w:rsid w:val="00B329B1"/>
    <w:rsid w:val="00B7043A"/>
    <w:rsid w:val="00B978CE"/>
    <w:rsid w:val="00BF6940"/>
    <w:rsid w:val="00C03875"/>
    <w:rsid w:val="00C55B51"/>
    <w:rsid w:val="00C61EE7"/>
    <w:rsid w:val="00C66A9D"/>
    <w:rsid w:val="00C721AC"/>
    <w:rsid w:val="00C7601E"/>
    <w:rsid w:val="00CA3FA5"/>
    <w:rsid w:val="00CD14AF"/>
    <w:rsid w:val="00CD3D9B"/>
    <w:rsid w:val="00CD53F7"/>
    <w:rsid w:val="00CD6301"/>
    <w:rsid w:val="00D01283"/>
    <w:rsid w:val="00D03DDD"/>
    <w:rsid w:val="00D51614"/>
    <w:rsid w:val="00D60B72"/>
    <w:rsid w:val="00DA4911"/>
    <w:rsid w:val="00DD14EA"/>
    <w:rsid w:val="00DE1681"/>
    <w:rsid w:val="00DF3C74"/>
    <w:rsid w:val="00E165CA"/>
    <w:rsid w:val="00E40273"/>
    <w:rsid w:val="00E640C3"/>
    <w:rsid w:val="00E8199E"/>
    <w:rsid w:val="00EA6AF4"/>
    <w:rsid w:val="00ED1654"/>
    <w:rsid w:val="00F03D02"/>
    <w:rsid w:val="00F12FE5"/>
    <w:rsid w:val="00F619A0"/>
    <w:rsid w:val="00F77F1E"/>
    <w:rsid w:val="00FA5F98"/>
    <w:rsid w:val="00FB0953"/>
    <w:rsid w:val="00FB57D8"/>
    <w:rsid w:val="00FC00E9"/>
    <w:rsid w:val="00FF3D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table" w:customStyle="1" w:styleId="TableGrid">
    <w:name w:val="TableGrid"/>
    <w:rsid w:val="009561FF"/>
    <w:pPr>
      <w:spacing w:after="0" w:line="240" w:lineRule="auto"/>
    </w:pPr>
    <w:rPr>
      <w:rFonts w:eastAsiaTheme="minorEastAsia"/>
      <w:lang w:eastAsia="en-IE"/>
    </w:rPr>
    <w:tblPr>
      <w:tblCellMar>
        <w:top w:w="0" w:type="dxa"/>
        <w:left w:w="0" w:type="dxa"/>
        <w:bottom w:w="0" w:type="dxa"/>
        <w:right w:w="0" w:type="dxa"/>
      </w:tblCellMar>
    </w:tblPr>
  </w:style>
  <w:style w:type="table" w:customStyle="1" w:styleId="TableGrid1">
    <w:name w:val="TableGrid1"/>
    <w:rsid w:val="00425584"/>
    <w:pPr>
      <w:spacing w:after="0" w:line="240" w:lineRule="auto"/>
    </w:pPr>
    <w:rPr>
      <w:rFonts w:eastAsia="Times New Roman"/>
      <w:lang w:eastAsia="en-IE"/>
    </w:rPr>
    <w:tblPr>
      <w:tblCellMar>
        <w:top w:w="0" w:type="dxa"/>
        <w:left w:w="0" w:type="dxa"/>
        <w:bottom w:w="0" w:type="dxa"/>
        <w:right w:w="0" w:type="dxa"/>
      </w:tblCellMar>
    </w:tblPr>
  </w:style>
  <w:style w:type="table" w:styleId="TableGrid0">
    <w:name w:val="Table Grid"/>
    <w:basedOn w:val="TableNormal"/>
    <w:uiPriority w:val="39"/>
    <w:rsid w:val="003540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04D"/>
    <w:rPr>
      <w:color w:val="0000FF"/>
      <w:u w:val="single"/>
    </w:rPr>
  </w:style>
  <w:style w:type="paragraph" w:styleId="BodyText">
    <w:name w:val="Body Text"/>
    <w:basedOn w:val="Normal"/>
    <w:link w:val="BodyTextChar"/>
    <w:uiPriority w:val="1"/>
    <w:unhideWhenUsed/>
    <w:qFormat/>
    <w:rsid w:val="0035404D"/>
    <w:pPr>
      <w:widowControl w:val="0"/>
      <w:spacing w:before="74" w:after="0" w:line="240" w:lineRule="auto"/>
      <w:ind w:left="833" w:hanging="356"/>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35404D"/>
    <w:rPr>
      <w:rFonts w:ascii="Arial" w:eastAsia="Arial" w:hAnsi="Arial" w:cs="Times New Roman"/>
      <w:sz w:val="20"/>
      <w:szCs w:val="20"/>
      <w:lang w:val="en-US"/>
    </w:rPr>
  </w:style>
  <w:style w:type="paragraph" w:customStyle="1" w:styleId="Standard">
    <w:name w:val="Standard"/>
    <w:rsid w:val="00DE1681"/>
    <w:pPr>
      <w:suppressAutoHyphens/>
      <w:autoSpaceDN w:val="0"/>
      <w:textAlignment w:val="baseline"/>
    </w:pPr>
    <w:rPr>
      <w:rFonts w:ascii="Calibri" w:eastAsia="SimSun" w:hAnsi="Calibri" w:cs="F"/>
      <w:kern w:val="3"/>
    </w:rPr>
  </w:style>
  <w:style w:type="numbering" w:customStyle="1" w:styleId="WWNum3">
    <w:name w:val="WWNum3"/>
    <w:basedOn w:val="NoList"/>
    <w:rsid w:val="00DE1681"/>
    <w:pPr>
      <w:numPr>
        <w:numId w:val="11"/>
      </w:numPr>
    </w:pPr>
  </w:style>
  <w:style w:type="numbering" w:customStyle="1" w:styleId="WWNum4">
    <w:name w:val="WWNum4"/>
    <w:basedOn w:val="NoList"/>
    <w:rsid w:val="00DE1681"/>
    <w:pPr>
      <w:numPr>
        <w:numId w:val="12"/>
      </w:numPr>
    </w:pPr>
  </w:style>
  <w:style w:type="character" w:styleId="UnresolvedMention">
    <w:name w:val="Unresolved Mention"/>
    <w:basedOn w:val="DefaultParagraphFont"/>
    <w:uiPriority w:val="99"/>
    <w:semiHidden/>
    <w:unhideWhenUsed/>
    <w:rsid w:val="007232A8"/>
    <w:rPr>
      <w:color w:val="605E5C"/>
      <w:shd w:val="clear" w:color="auto" w:fill="E1DFDD"/>
    </w:rPr>
  </w:style>
  <w:style w:type="character" w:styleId="FollowedHyperlink">
    <w:name w:val="FollowedHyperlink"/>
    <w:basedOn w:val="DefaultParagraphFont"/>
    <w:uiPriority w:val="99"/>
    <w:semiHidden/>
    <w:unhideWhenUsed/>
    <w:rsid w:val="006769F5"/>
    <w:rPr>
      <w:color w:val="954F72" w:themeColor="followedHyperlink"/>
      <w:u w:val="single"/>
    </w:rPr>
  </w:style>
  <w:style w:type="paragraph" w:customStyle="1" w:styleId="Default">
    <w:name w:val="Default"/>
    <w:basedOn w:val="Normal"/>
    <w:rsid w:val="00121E3E"/>
    <w:pPr>
      <w:autoSpaceDE w:val="0"/>
      <w:autoSpaceDN w:val="0"/>
      <w:spacing w:after="0" w:line="240" w:lineRule="auto"/>
    </w:pPr>
    <w:rPr>
      <w:rFonts w:ascii="Calibri" w:hAnsi="Calibri" w:cs="Calibri"/>
      <w:color w:val="000000"/>
      <w:sz w:val="24"/>
      <w:szCs w:val="24"/>
      <w14:ligatures w14:val="standardContextual"/>
    </w:rPr>
  </w:style>
  <w:style w:type="paragraph" w:styleId="Subtitle">
    <w:name w:val="Subtitle"/>
    <w:basedOn w:val="Normal"/>
    <w:next w:val="Normal"/>
    <w:link w:val="SubtitleChar"/>
    <w:uiPriority w:val="11"/>
    <w:qFormat/>
    <w:rsid w:val="00CD14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4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734">
      <w:bodyDiv w:val="1"/>
      <w:marLeft w:val="0"/>
      <w:marRight w:val="0"/>
      <w:marTop w:val="0"/>
      <w:marBottom w:val="0"/>
      <w:divBdr>
        <w:top w:val="none" w:sz="0" w:space="0" w:color="auto"/>
        <w:left w:val="none" w:sz="0" w:space="0" w:color="auto"/>
        <w:bottom w:val="none" w:sz="0" w:space="0" w:color="auto"/>
        <w:right w:val="none" w:sz="0" w:space="0" w:color="auto"/>
      </w:divBdr>
    </w:div>
    <w:div w:id="19019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eland.anglican.org/cmsfiles/pdf/Resources/ParishResources/SelectVestry/Charities/Registration-RI/C.7-trustee-details.docx" TargetMode="External"/><Relationship Id="rId18" Type="http://schemas.openxmlformats.org/officeDocument/2006/relationships/hyperlink" Target="https://www.ireland.anglican.org/cmsfiles/pdf/Resources/ParishResources/SelectVestry/Charities/Registration-RI/B.8-Beneficiary-Selection-Policy.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reland.anglican.org/cmsfiles/pdf/Resources/ParishResources/SelectVestry/Charities/Registration-RI/B.3-conflict-of-interest.docx" TargetMode="External"/><Relationship Id="rId7" Type="http://schemas.openxmlformats.org/officeDocument/2006/relationships/endnotes" Target="endnotes.xml"/><Relationship Id="rId12" Type="http://schemas.openxmlformats.org/officeDocument/2006/relationships/hyperlink" Target="mailto:property@rcbcoi.org" TargetMode="External"/><Relationship Id="rId17" Type="http://schemas.openxmlformats.org/officeDocument/2006/relationships/hyperlink" Target="https://www.ireland.anglican.org/cmsfiles/pdf/Resources/ParishResources/SelectVestry/Charities/Registration-RI/C.6-Employee-Details.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reland.anglican.org/cmsfiles/pdf/Resources/ParishResources/SelectVestry/Charities/Registration-RI/Registration-Guide.pdf" TargetMode="External"/><Relationship Id="rId20" Type="http://schemas.openxmlformats.org/officeDocument/2006/relationships/hyperlink" Target="https://www.ireland.anglican.org/cmsfiles/pdf/Resources/ParishResources/SelectVestry/Charities/Registration-RI/C.7-trustee-detail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eland.anglican.org/cmsfiles/pdf/Resources/ParishResources/SelectVestry/Charities/Registration-RI/C.8-Property-Ownership-Note.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reland.anglican.org/cmsfiles/pdf/Resources/ParishResources/SelectVestry/Charities/Registration-RI/B.3-conflict-of-interest.docx"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s://www.ireland.anglican.org/cmsfiles/pdf/Resources/ParishResources/SelectVestry/Charities/Registration-RI/Registration-Guide.pdf" TargetMode="External"/><Relationship Id="rId19" Type="http://schemas.openxmlformats.org/officeDocument/2006/relationships/hyperlink" Target="https://www.ireland.anglican.org/cmsfiles/pdf/Resources/ParishResources/SelectVestry/Charities/Registration-RI/Registration-Guide.pdf" TargetMode="External"/><Relationship Id="rId4" Type="http://schemas.openxmlformats.org/officeDocument/2006/relationships/settings" Target="settings.xml"/><Relationship Id="rId9" Type="http://schemas.openxmlformats.org/officeDocument/2006/relationships/hyperlink" Target="https://www.ireland.anglican.org/cmsfiles/pdf/Resources/ParishResources/SelectVestry/Charities/Registration-RI/B.9-Activities-Plan.docx" TargetMode="External"/><Relationship Id="rId14" Type="http://schemas.openxmlformats.org/officeDocument/2006/relationships/hyperlink" Target="https://www.ireland.anglican.org/cmsfiles/pdf/Resources/ParishResources/SelectVestry/Charities/NI--Trustee-Declaration.docx" TargetMode="External"/><Relationship Id="rId22" Type="http://schemas.openxmlformats.org/officeDocument/2006/relationships/hyperlink" Target="https://www.ireland.anglican.org/cmsfiles/pdf/Resources/ParishResources/SelectVestry/Charities/Registration-RI/Guidance-on-Management-of-Parish-Benevolent-Fund.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A3"/>
    <w:rsid w:val="000A2117"/>
    <w:rsid w:val="0019787A"/>
    <w:rsid w:val="002108A2"/>
    <w:rsid w:val="00215D8C"/>
    <w:rsid w:val="00336261"/>
    <w:rsid w:val="00386FA3"/>
    <w:rsid w:val="00425FF6"/>
    <w:rsid w:val="0042654B"/>
    <w:rsid w:val="00473C67"/>
    <w:rsid w:val="00482A75"/>
    <w:rsid w:val="00492A81"/>
    <w:rsid w:val="004E43FE"/>
    <w:rsid w:val="0050783B"/>
    <w:rsid w:val="005B426E"/>
    <w:rsid w:val="006169AF"/>
    <w:rsid w:val="006877A3"/>
    <w:rsid w:val="006D6A1A"/>
    <w:rsid w:val="007009C9"/>
    <w:rsid w:val="008034D6"/>
    <w:rsid w:val="00867857"/>
    <w:rsid w:val="008B6B46"/>
    <w:rsid w:val="008D3844"/>
    <w:rsid w:val="00907996"/>
    <w:rsid w:val="00AA56EB"/>
    <w:rsid w:val="00AE12F8"/>
    <w:rsid w:val="00B02328"/>
    <w:rsid w:val="00B62E47"/>
    <w:rsid w:val="00BC0D19"/>
    <w:rsid w:val="00BC6DC7"/>
    <w:rsid w:val="00C54B25"/>
    <w:rsid w:val="00C760F8"/>
    <w:rsid w:val="00CD7163"/>
    <w:rsid w:val="00D17A6C"/>
    <w:rsid w:val="00D50A1C"/>
    <w:rsid w:val="00D7299C"/>
    <w:rsid w:val="00E2549F"/>
    <w:rsid w:val="00E434EE"/>
    <w:rsid w:val="00F34EC1"/>
    <w:rsid w:val="00F45C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616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F188-69C6-4365-A95D-EC793444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Governance &amp; Registration Documents Changelog</vt:lpstr>
    </vt:vector>
  </TitlesOfParts>
  <Company>[PARISH NAME]</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Registration Documents Changelog</dc:title>
  <dc:subject/>
  <dc:creator>Bridget Harrison</dc:creator>
  <cp:keywords/>
  <dc:description/>
  <cp:lastModifiedBy>Stuart Wilson</cp:lastModifiedBy>
  <cp:revision>26</cp:revision>
  <dcterms:created xsi:type="dcterms:W3CDTF">2024-03-12T08:47:00Z</dcterms:created>
  <dcterms:modified xsi:type="dcterms:W3CDTF">2024-10-24T13:47:00Z</dcterms:modified>
</cp:coreProperties>
</file>